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440E8" w14:textId="77777777" w:rsidR="00E90E49" w:rsidRPr="001D010E" w:rsidRDefault="00E90E49" w:rsidP="00E35559">
      <w:pPr>
        <w:pStyle w:val="3GPPHeader"/>
        <w:spacing w:after="60"/>
      </w:pPr>
      <w:r w:rsidRPr="001D010E">
        <w:t xml:space="preserve">3GPP TSG-RAN </w:t>
      </w:r>
      <w:r w:rsidR="00D63BE7">
        <w:t xml:space="preserve">WG1 </w:t>
      </w:r>
      <w:r w:rsidR="00C73D4A" w:rsidRPr="001D010E">
        <w:t xml:space="preserve">Meeting </w:t>
      </w:r>
      <w:r w:rsidR="006D6D44" w:rsidRPr="001D010E">
        <w:t>#</w:t>
      </w:r>
      <w:r w:rsidR="00C73D4A" w:rsidRPr="001D010E">
        <w:t>9</w:t>
      </w:r>
      <w:r w:rsidR="002D0C54">
        <w:t>5</w:t>
      </w:r>
      <w:r w:rsidRPr="001D010E">
        <w:tab/>
      </w:r>
      <w:r w:rsidR="00B6141B" w:rsidRPr="00B6141B">
        <w:t>R1-</w:t>
      </w:r>
      <w:r w:rsidR="008A1117" w:rsidRPr="008A1117">
        <w:rPr>
          <w:rFonts w:ascii="Arial" w:eastAsia="Times New Roman" w:hAnsi="Arial" w:cs="Arial"/>
          <w:color w:val="000000"/>
          <w:sz w:val="18"/>
          <w:szCs w:val="18"/>
        </w:rPr>
        <w:t xml:space="preserve"> </w:t>
      </w:r>
      <w:r w:rsidR="00217A2D" w:rsidRPr="00217A2D">
        <w:t>1812926</w:t>
      </w:r>
    </w:p>
    <w:p w14:paraId="543AAD44" w14:textId="251D7E3B" w:rsidR="002D6B89" w:rsidRDefault="00BE44F1" w:rsidP="002D6B89">
      <w:pPr>
        <w:pStyle w:val="CRCoverPage"/>
        <w:outlineLvl w:val="0"/>
        <w:rPr>
          <w:rFonts w:ascii="Times New Roman" w:hAnsi="Times New Roman"/>
          <w:b/>
          <w:sz w:val="24"/>
          <w:lang w:val="en-US"/>
        </w:rPr>
      </w:pPr>
      <w:r>
        <w:rPr>
          <w:rFonts w:ascii="Times New Roman" w:hAnsi="Times New Roman"/>
          <w:b/>
          <w:sz w:val="24"/>
          <w:lang w:val="en-US"/>
        </w:rPr>
        <w:t>Spokane</w:t>
      </w:r>
      <w:r w:rsidR="002D6B89" w:rsidRPr="00530B56">
        <w:rPr>
          <w:rFonts w:ascii="Times New Roman" w:hAnsi="Times New Roman"/>
          <w:b/>
          <w:sz w:val="24"/>
          <w:lang w:val="en-US"/>
        </w:rPr>
        <w:t xml:space="preserve">, </w:t>
      </w:r>
      <w:r w:rsidR="00DB0CA8">
        <w:rPr>
          <w:rFonts w:ascii="Times New Roman" w:hAnsi="Times New Roman"/>
          <w:b/>
          <w:sz w:val="24"/>
          <w:lang w:val="en-US"/>
        </w:rPr>
        <w:t>USA</w:t>
      </w:r>
      <w:r w:rsidR="00CD74E6">
        <w:rPr>
          <w:rFonts w:ascii="Times New Roman" w:hAnsi="Times New Roman"/>
          <w:b/>
          <w:sz w:val="24"/>
          <w:lang w:val="en-US"/>
        </w:rPr>
        <w:t xml:space="preserve">, </w:t>
      </w:r>
      <w:r w:rsidR="00A32406">
        <w:rPr>
          <w:rFonts w:ascii="Times New Roman" w:hAnsi="Times New Roman"/>
          <w:b/>
          <w:sz w:val="24"/>
          <w:lang w:val="en-US"/>
        </w:rPr>
        <w:t>Nov</w:t>
      </w:r>
      <w:r w:rsidR="00DB0CA8">
        <w:rPr>
          <w:rFonts w:ascii="Times New Roman" w:hAnsi="Times New Roman"/>
          <w:b/>
          <w:sz w:val="24"/>
          <w:lang w:val="en-US"/>
        </w:rPr>
        <w:t>ember</w:t>
      </w:r>
      <w:r w:rsidR="00D63BE7">
        <w:rPr>
          <w:rFonts w:ascii="Times New Roman" w:hAnsi="Times New Roman"/>
          <w:b/>
          <w:sz w:val="24"/>
          <w:lang w:val="en-US"/>
        </w:rPr>
        <w:t xml:space="preserve"> </w:t>
      </w:r>
      <w:r w:rsidR="002D0C54">
        <w:rPr>
          <w:rFonts w:ascii="Times New Roman" w:hAnsi="Times New Roman"/>
          <w:b/>
          <w:sz w:val="24"/>
          <w:lang w:val="en-US"/>
        </w:rPr>
        <w:t>12</w:t>
      </w:r>
      <w:r w:rsidR="005B7D5D">
        <w:rPr>
          <w:rFonts w:ascii="Times New Roman" w:hAnsi="Times New Roman"/>
          <w:b/>
          <w:sz w:val="24"/>
          <w:vertAlign w:val="superscript"/>
          <w:lang w:val="en-US"/>
        </w:rPr>
        <w:t>th</w:t>
      </w:r>
      <w:r w:rsidR="00C73D4A">
        <w:rPr>
          <w:rFonts w:ascii="Times New Roman" w:hAnsi="Times New Roman"/>
          <w:b/>
          <w:sz w:val="24"/>
          <w:lang w:val="en-US"/>
        </w:rPr>
        <w:t xml:space="preserve"> </w:t>
      </w:r>
      <w:r w:rsidR="002D6B89" w:rsidRPr="00530B56">
        <w:rPr>
          <w:rFonts w:ascii="Times New Roman" w:hAnsi="Times New Roman"/>
          <w:b/>
          <w:sz w:val="24"/>
          <w:lang w:val="en-US"/>
        </w:rPr>
        <w:t>–</w:t>
      </w:r>
      <w:r w:rsidR="00C73D4A">
        <w:rPr>
          <w:rFonts w:ascii="Times New Roman" w:hAnsi="Times New Roman"/>
          <w:b/>
          <w:sz w:val="24"/>
          <w:lang w:val="en-US"/>
        </w:rPr>
        <w:t xml:space="preserve"> </w:t>
      </w:r>
      <w:r w:rsidR="00130148">
        <w:rPr>
          <w:rFonts w:ascii="Times New Roman" w:hAnsi="Times New Roman"/>
          <w:b/>
          <w:sz w:val="24"/>
          <w:lang w:val="en-US"/>
        </w:rPr>
        <w:t>1</w:t>
      </w:r>
      <w:r w:rsidR="002D0C54">
        <w:rPr>
          <w:rFonts w:ascii="Times New Roman" w:hAnsi="Times New Roman"/>
          <w:b/>
          <w:sz w:val="24"/>
          <w:lang w:val="en-US"/>
        </w:rPr>
        <w:t>6</w:t>
      </w:r>
      <w:r w:rsidR="00D63BE7" w:rsidRPr="00C73D4A">
        <w:rPr>
          <w:rFonts w:ascii="Times New Roman" w:hAnsi="Times New Roman"/>
          <w:b/>
          <w:sz w:val="24"/>
          <w:vertAlign w:val="superscript"/>
          <w:lang w:val="en-US"/>
        </w:rPr>
        <w:t>th</w:t>
      </w:r>
      <w:r w:rsidR="00D8796C">
        <w:rPr>
          <w:rFonts w:ascii="Times New Roman" w:hAnsi="Times New Roman"/>
          <w:b/>
          <w:sz w:val="24"/>
          <w:lang w:val="en-US"/>
        </w:rPr>
        <w:t>,</w:t>
      </w:r>
      <w:r w:rsidR="00693565" w:rsidRPr="00530B56">
        <w:rPr>
          <w:rFonts w:ascii="Times New Roman" w:hAnsi="Times New Roman"/>
          <w:b/>
          <w:sz w:val="24"/>
          <w:lang w:val="en-US"/>
        </w:rPr>
        <w:t xml:space="preserve"> </w:t>
      </w:r>
      <w:r w:rsidR="00C73D4A">
        <w:rPr>
          <w:rFonts w:ascii="Times New Roman" w:hAnsi="Times New Roman"/>
          <w:b/>
          <w:sz w:val="24"/>
          <w:lang w:val="en-US"/>
        </w:rPr>
        <w:t>2018</w:t>
      </w:r>
    </w:p>
    <w:p w14:paraId="6A15F140" w14:textId="77777777" w:rsidR="00E90E49" w:rsidRPr="00315C6E" w:rsidRDefault="00E90E49" w:rsidP="00357380">
      <w:pPr>
        <w:pStyle w:val="3GPPHeader"/>
      </w:pPr>
    </w:p>
    <w:p w14:paraId="66D52580" w14:textId="77777777"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945606">
        <w:rPr>
          <w:bCs/>
          <w:sz w:val="22"/>
          <w:szCs w:val="22"/>
        </w:rPr>
        <w:t>7.2.9.2.</w:t>
      </w:r>
      <w:r w:rsidR="001C4700">
        <w:rPr>
          <w:bCs/>
          <w:sz w:val="22"/>
          <w:szCs w:val="22"/>
        </w:rPr>
        <w:t>2</w:t>
      </w:r>
      <w:bookmarkStart w:id="0" w:name="_GoBack"/>
      <w:bookmarkEnd w:id="0"/>
    </w:p>
    <w:p w14:paraId="1A0C8601"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D7D9A6B" w14:textId="77777777" w:rsidR="00E90E49" w:rsidRPr="00315C6E" w:rsidRDefault="003D3C45" w:rsidP="00311702">
      <w:pPr>
        <w:pStyle w:val="3GPPHeader"/>
        <w:rPr>
          <w:sz w:val="22"/>
          <w:szCs w:val="22"/>
        </w:rPr>
      </w:pPr>
      <w:r w:rsidRPr="00315C6E">
        <w:rPr>
          <w:sz w:val="22"/>
          <w:szCs w:val="22"/>
        </w:rPr>
        <w:t>Title:</w:t>
      </w:r>
      <w:r w:rsidR="00E90E49" w:rsidRPr="00315C6E">
        <w:rPr>
          <w:sz w:val="22"/>
          <w:szCs w:val="22"/>
        </w:rPr>
        <w:tab/>
      </w:r>
      <w:r w:rsidR="00FA4E4D">
        <w:rPr>
          <w:sz w:val="22"/>
          <w:szCs w:val="22"/>
        </w:rPr>
        <w:t xml:space="preserve">Power </w:t>
      </w:r>
      <w:r w:rsidR="003A4BD0">
        <w:rPr>
          <w:sz w:val="22"/>
          <w:szCs w:val="22"/>
        </w:rPr>
        <w:t>S</w:t>
      </w:r>
      <w:r w:rsidR="00FA4E4D">
        <w:rPr>
          <w:sz w:val="22"/>
          <w:szCs w:val="22"/>
        </w:rPr>
        <w:t xml:space="preserve">aving </w:t>
      </w:r>
      <w:r w:rsidR="003A4BD0">
        <w:rPr>
          <w:sz w:val="22"/>
          <w:szCs w:val="22"/>
        </w:rPr>
        <w:t>T</w:t>
      </w:r>
      <w:r w:rsidR="00FA4E4D">
        <w:rPr>
          <w:sz w:val="22"/>
          <w:szCs w:val="22"/>
        </w:rPr>
        <w:t xml:space="preserve">echniques based on </w:t>
      </w:r>
      <w:r w:rsidR="003A4BD0">
        <w:rPr>
          <w:sz w:val="22"/>
          <w:szCs w:val="22"/>
        </w:rPr>
        <w:t>E</w:t>
      </w:r>
      <w:r w:rsidR="00FA4E4D">
        <w:rPr>
          <w:sz w:val="22"/>
          <w:szCs w:val="22"/>
        </w:rPr>
        <w:t xml:space="preserve">xplicit </w:t>
      </w:r>
      <w:r w:rsidR="003A4BD0">
        <w:rPr>
          <w:sz w:val="22"/>
          <w:szCs w:val="22"/>
        </w:rPr>
        <w:t>I</w:t>
      </w:r>
      <w:r w:rsidR="009674D6" w:rsidRPr="009674D6">
        <w:rPr>
          <w:sz w:val="22"/>
          <w:szCs w:val="22"/>
        </w:rPr>
        <w:t>ndication</w:t>
      </w:r>
    </w:p>
    <w:p w14:paraId="0699F4B5" w14:textId="77777777" w:rsidR="00E90E49" w:rsidRPr="00315C6E" w:rsidRDefault="00E90E49" w:rsidP="00396685">
      <w:pPr>
        <w:pStyle w:val="3GPPHeader"/>
        <w:rPr>
          <w:sz w:val="22"/>
          <w:szCs w:val="22"/>
        </w:rPr>
      </w:pPr>
      <w:r w:rsidRPr="00315C6E">
        <w:rPr>
          <w:sz w:val="22"/>
          <w:szCs w:val="22"/>
        </w:rPr>
        <w:t>Document for:</w:t>
      </w:r>
      <w:r w:rsidRPr="00315C6E">
        <w:rPr>
          <w:sz w:val="22"/>
          <w:szCs w:val="22"/>
        </w:rPr>
        <w:tab/>
        <w:t>Discussion, Decision</w:t>
      </w:r>
    </w:p>
    <w:p w14:paraId="5B4D84B7" w14:textId="77777777" w:rsidR="007B3E31" w:rsidRPr="00BD216C" w:rsidRDefault="00E90E49" w:rsidP="00BD216C">
      <w:pPr>
        <w:pStyle w:val="Heading1"/>
      </w:pPr>
      <w:r w:rsidRPr="00315C6E">
        <w:t>Introduction</w:t>
      </w:r>
    </w:p>
    <w:p w14:paraId="47E94CD4" w14:textId="0D5CA92D" w:rsidR="000A0FB8" w:rsidRPr="00B241AF" w:rsidRDefault="000A0FB8" w:rsidP="00D878A9">
      <w:pPr>
        <w:jc w:val="both"/>
        <w:rPr>
          <w:sz w:val="20"/>
          <w:szCs w:val="20"/>
        </w:rPr>
      </w:pPr>
      <w:r w:rsidRPr="00B241AF">
        <w:rPr>
          <w:sz w:val="20"/>
          <w:szCs w:val="20"/>
        </w:rPr>
        <w:t>In NR, we have new features to support higher data rates applications (eMBB) entailing higher power consumption. To overcome increased power consumption, techniques such as BWP (in frequency</w:t>
      </w:r>
      <w:r w:rsidR="000C1729" w:rsidRPr="00B241AF">
        <w:rPr>
          <w:sz w:val="20"/>
          <w:szCs w:val="20"/>
        </w:rPr>
        <w:t xml:space="preserve"> domain</w:t>
      </w:r>
      <w:r w:rsidRPr="00B241AF">
        <w:rPr>
          <w:sz w:val="20"/>
          <w:szCs w:val="20"/>
        </w:rPr>
        <w:t>) and periodic PDCCH monitoring (in time</w:t>
      </w:r>
      <w:r w:rsidR="000C1729" w:rsidRPr="00B241AF">
        <w:rPr>
          <w:sz w:val="20"/>
          <w:szCs w:val="20"/>
        </w:rPr>
        <w:t xml:space="preserve"> domain</w:t>
      </w:r>
      <w:r w:rsidRPr="00B241AF">
        <w:rPr>
          <w:sz w:val="20"/>
          <w:szCs w:val="20"/>
        </w:rPr>
        <w:t>) were introduced in R15.</w:t>
      </w:r>
      <w:r w:rsidR="002231B9" w:rsidRPr="00B241AF">
        <w:rPr>
          <w:sz w:val="20"/>
          <w:szCs w:val="20"/>
        </w:rPr>
        <w:t xml:space="preserve"> </w:t>
      </w:r>
      <w:r w:rsidRPr="00B241AF">
        <w:rPr>
          <w:sz w:val="20"/>
          <w:szCs w:val="20"/>
        </w:rPr>
        <w:t xml:space="preserve">In this paper, </w:t>
      </w:r>
      <w:r w:rsidR="00986764">
        <w:rPr>
          <w:sz w:val="20"/>
          <w:szCs w:val="20"/>
        </w:rPr>
        <w:t>we</w:t>
      </w:r>
      <w:r w:rsidR="00E96525" w:rsidRPr="00B241AF">
        <w:rPr>
          <w:sz w:val="20"/>
          <w:szCs w:val="20"/>
        </w:rPr>
        <w:t xml:space="preserve"> </w:t>
      </w:r>
      <w:r w:rsidR="000C1729" w:rsidRPr="00B241AF">
        <w:rPr>
          <w:sz w:val="20"/>
          <w:szCs w:val="20"/>
        </w:rPr>
        <w:t>propose</w:t>
      </w:r>
      <w:r w:rsidR="00986764">
        <w:rPr>
          <w:sz w:val="20"/>
          <w:szCs w:val="20"/>
        </w:rPr>
        <w:t xml:space="preserve"> </w:t>
      </w:r>
      <w:r w:rsidR="000C1729" w:rsidRPr="00B241AF">
        <w:rPr>
          <w:sz w:val="20"/>
          <w:szCs w:val="20"/>
        </w:rPr>
        <w:t xml:space="preserve">enhancements </w:t>
      </w:r>
      <w:r w:rsidR="00986764">
        <w:rPr>
          <w:sz w:val="20"/>
          <w:szCs w:val="20"/>
        </w:rPr>
        <w:t>based on explicit indication from network to UE</w:t>
      </w:r>
      <w:r w:rsidR="000C1729" w:rsidRPr="00B241AF">
        <w:rPr>
          <w:sz w:val="20"/>
          <w:szCs w:val="20"/>
        </w:rPr>
        <w:t>.</w:t>
      </w:r>
      <w:r w:rsidR="007559F2">
        <w:rPr>
          <w:sz w:val="20"/>
          <w:szCs w:val="20"/>
        </w:rPr>
        <w:t xml:space="preserve"> Our companion paper [</w:t>
      </w:r>
      <w:r w:rsidR="00941BC2">
        <w:rPr>
          <w:sz w:val="20"/>
          <w:szCs w:val="20"/>
        </w:rPr>
        <w:t>5</w:t>
      </w:r>
      <w:r w:rsidR="007559F2">
        <w:rPr>
          <w:sz w:val="20"/>
          <w:szCs w:val="20"/>
        </w:rPr>
        <w:t>] includes techniques for UE-assisted techniques for UE power saving.</w:t>
      </w:r>
    </w:p>
    <w:p w14:paraId="5C352D84" w14:textId="3EAF14C0" w:rsidR="00EE6D0E" w:rsidRDefault="00727E45" w:rsidP="00C232AA">
      <w:pPr>
        <w:pStyle w:val="Heading1"/>
      </w:pPr>
      <w:r>
        <w:t>Potential Enhancements</w:t>
      </w:r>
      <w:r w:rsidR="00633C7E">
        <w:t xml:space="preserve"> for UE Power Saving</w:t>
      </w:r>
    </w:p>
    <w:p w14:paraId="5DBBE935" w14:textId="2F4FBC3A" w:rsidR="00C93B2A" w:rsidRPr="00A205D3" w:rsidRDefault="00C93B2A" w:rsidP="00A205D3">
      <w:pPr>
        <w:rPr>
          <w:sz w:val="20"/>
          <w:szCs w:val="20"/>
          <w:lang w:eastAsia="zh-CN"/>
        </w:rPr>
      </w:pPr>
      <w:r w:rsidRPr="00A205D3">
        <w:rPr>
          <w:sz w:val="20"/>
          <w:szCs w:val="20"/>
          <w:lang w:eastAsia="zh-CN"/>
        </w:rPr>
        <w:t xml:space="preserve">In this section, </w:t>
      </w:r>
      <w:r>
        <w:rPr>
          <w:sz w:val="20"/>
          <w:szCs w:val="20"/>
          <w:lang w:eastAsia="zh-CN"/>
        </w:rPr>
        <w:t xml:space="preserve">we discuss explicit </w:t>
      </w:r>
      <w:proofErr w:type="gramStart"/>
      <w:r>
        <w:rPr>
          <w:sz w:val="20"/>
          <w:szCs w:val="20"/>
          <w:lang w:eastAsia="zh-CN"/>
        </w:rPr>
        <w:t>signal based</w:t>
      </w:r>
      <w:proofErr w:type="gramEnd"/>
      <w:r>
        <w:rPr>
          <w:sz w:val="20"/>
          <w:szCs w:val="20"/>
          <w:lang w:eastAsia="zh-CN"/>
        </w:rPr>
        <w:t xml:space="preserve"> power saving scheme</w:t>
      </w:r>
      <w:r w:rsidR="000C401F">
        <w:rPr>
          <w:sz w:val="20"/>
          <w:szCs w:val="20"/>
          <w:lang w:eastAsia="zh-CN"/>
        </w:rPr>
        <w:t>.</w:t>
      </w:r>
    </w:p>
    <w:p w14:paraId="34FD96C7" w14:textId="77777777" w:rsidR="007F7A8F" w:rsidRPr="00FB31FB" w:rsidRDefault="007F7A8F" w:rsidP="007F7A8F">
      <w:pPr>
        <w:pStyle w:val="Heading2"/>
      </w:pPr>
      <w:r>
        <w:t>Explicit Signal based Sleep Indication</w:t>
      </w:r>
    </w:p>
    <w:p w14:paraId="7F8E18E5" w14:textId="77777777" w:rsidR="007F7A8F" w:rsidRDefault="007F7A8F" w:rsidP="007F7A8F">
      <w:pPr>
        <w:pStyle w:val="Heading3"/>
      </w:pPr>
      <w:r>
        <w:t>Motivation</w:t>
      </w:r>
    </w:p>
    <w:p w14:paraId="095E09C6" w14:textId="77777777" w:rsidR="007F7A8F" w:rsidRPr="00B241AF" w:rsidRDefault="007F7A8F" w:rsidP="007F7A8F">
      <w:pPr>
        <w:jc w:val="both"/>
        <w:rPr>
          <w:sz w:val="20"/>
          <w:szCs w:val="20"/>
          <w:lang w:eastAsia="zh-CN"/>
        </w:rPr>
      </w:pPr>
      <w:r w:rsidRPr="006F565F">
        <w:rPr>
          <w:sz w:val="20"/>
          <w:szCs w:val="20"/>
          <w:lang w:eastAsia="zh-CN"/>
        </w:rPr>
        <w:t>In R15 MTC and NB-IoT, it was agreed to introduce power efficient wake up type signal for UE power saving.</w:t>
      </w:r>
      <w:r w:rsidRPr="00B241AF">
        <w:rPr>
          <w:sz w:val="20"/>
          <w:szCs w:val="20"/>
          <w:lang w:eastAsia="zh-CN"/>
        </w:rPr>
        <w:t xml:space="preserve"> The focus was on IDLE mode power saving enhancement since IoT devices stay mostly in IDLE state for extending battery life. In this sense, the context is different from NR UE power saving, where we think eMBB is most popular use case. Accordingly, the approach for power saving signal in NR could be very different from that in MTC/NB-IoT.</w:t>
      </w:r>
    </w:p>
    <w:p w14:paraId="77A998B7" w14:textId="77777777" w:rsidR="007F7A8F" w:rsidRPr="00B241AF" w:rsidRDefault="007F7A8F" w:rsidP="007F7A8F">
      <w:pPr>
        <w:jc w:val="both"/>
        <w:rPr>
          <w:sz w:val="20"/>
          <w:szCs w:val="20"/>
          <w:lang w:eastAsia="zh-CN"/>
        </w:rPr>
      </w:pPr>
    </w:p>
    <w:p w14:paraId="40548FA1" w14:textId="77777777" w:rsidR="007F7A8F" w:rsidRPr="00B241AF" w:rsidRDefault="007F7A8F" w:rsidP="007F7A8F">
      <w:pPr>
        <w:jc w:val="both"/>
        <w:rPr>
          <w:sz w:val="20"/>
          <w:szCs w:val="20"/>
          <w:lang w:eastAsia="zh-CN"/>
        </w:rPr>
      </w:pPr>
      <w:r w:rsidRPr="006F565F">
        <w:rPr>
          <w:sz w:val="20"/>
          <w:szCs w:val="20"/>
          <w:lang w:eastAsia="zh-CN"/>
        </w:rPr>
        <w:t>To achieve meaningful power saving gain, NR needs power saving techniques for CONNECTED mode. Considering</w:t>
      </w:r>
      <w:r w:rsidRPr="00B241AF">
        <w:rPr>
          <w:sz w:val="20"/>
          <w:szCs w:val="20"/>
          <w:lang w:eastAsia="zh-CN"/>
        </w:rPr>
        <w:t xml:space="preserve"> that total power contribution from Idle mode is relatively small compared to that in CONNECTED mode [1][2][3], it becomes clear that power saving techniques for CONNECTED mode could be </w:t>
      </w:r>
      <w:r w:rsidRPr="00B241AF">
        <w:rPr>
          <w:sz w:val="20"/>
          <w:szCs w:val="20"/>
        </w:rPr>
        <w:t xml:space="preserve">much </w:t>
      </w:r>
      <w:r w:rsidRPr="00B241AF">
        <w:rPr>
          <w:sz w:val="20"/>
          <w:szCs w:val="20"/>
          <w:lang w:eastAsia="zh-CN"/>
        </w:rPr>
        <w:t>more effective than that for IDLE mode. So, it should be the focus of NR UE power saving study.</w:t>
      </w:r>
    </w:p>
    <w:p w14:paraId="302861AE" w14:textId="77777777" w:rsidR="007F7A8F" w:rsidRDefault="007F7A8F" w:rsidP="007F7A8F">
      <w:pPr>
        <w:jc w:val="both"/>
        <w:rPr>
          <w:sz w:val="22"/>
          <w:szCs w:val="22"/>
          <w:lang w:eastAsia="zh-CN"/>
        </w:rPr>
      </w:pPr>
    </w:p>
    <w:p w14:paraId="18381B24" w14:textId="7F5516F1" w:rsidR="007F7A8F" w:rsidRPr="006F565F" w:rsidRDefault="007F7A8F" w:rsidP="007F7A8F">
      <w:pPr>
        <w:jc w:val="both"/>
        <w:rPr>
          <w:sz w:val="20"/>
          <w:szCs w:val="20"/>
          <w:lang w:eastAsia="zh-CN"/>
        </w:rPr>
      </w:pPr>
      <w:r w:rsidRPr="006F565F">
        <w:rPr>
          <w:sz w:val="20"/>
          <w:szCs w:val="20"/>
          <w:lang w:eastAsia="zh-CN"/>
        </w:rPr>
        <w:t>When a UE in RRC CONNECTED mode is scheduled by gNB to receive DL/UL data</w:t>
      </w:r>
      <w:r w:rsidR="00F94FBC" w:rsidRPr="006F565F">
        <w:rPr>
          <w:sz w:val="20"/>
          <w:szCs w:val="20"/>
          <w:lang w:eastAsia="zh-CN"/>
        </w:rPr>
        <w:t>,</w:t>
      </w:r>
      <w:r w:rsidRPr="006F565F">
        <w:rPr>
          <w:sz w:val="20"/>
          <w:szCs w:val="20"/>
          <w:lang w:eastAsia="zh-CN"/>
        </w:rPr>
        <w:t xml:space="preserve"> </w:t>
      </w:r>
      <w:r w:rsidR="00F94FBC" w:rsidRPr="006F565F">
        <w:rPr>
          <w:sz w:val="20"/>
          <w:szCs w:val="20"/>
          <w:lang w:eastAsia="zh-CN"/>
        </w:rPr>
        <w:t>the grant transmission time to the UE of interest could be random</w:t>
      </w:r>
      <w:r w:rsidR="009A79FB" w:rsidRPr="006F565F">
        <w:rPr>
          <w:sz w:val="20"/>
          <w:szCs w:val="20"/>
          <w:lang w:eastAsia="zh-CN"/>
        </w:rPr>
        <w:t>. This is because</w:t>
      </w:r>
      <w:r w:rsidR="00AA7F8A" w:rsidRPr="006F565F">
        <w:rPr>
          <w:sz w:val="20"/>
          <w:szCs w:val="20"/>
          <w:lang w:eastAsia="zh-CN"/>
        </w:rPr>
        <w:t xml:space="preserve"> that</w:t>
      </w:r>
      <w:r w:rsidRPr="006F565F">
        <w:rPr>
          <w:sz w:val="20"/>
          <w:szCs w:val="20"/>
          <w:lang w:eastAsia="zh-CN"/>
        </w:rPr>
        <w:t xml:space="preserve"> traffic arrival for the UE from application server is random and the gNB should serve multiple UEs in the cell</w:t>
      </w:r>
      <w:r w:rsidR="00F94FBC" w:rsidRPr="006F565F">
        <w:rPr>
          <w:sz w:val="20"/>
          <w:szCs w:val="20"/>
          <w:lang w:eastAsia="zh-CN"/>
        </w:rPr>
        <w:t xml:space="preserve">. </w:t>
      </w:r>
      <w:r w:rsidR="006259C2" w:rsidRPr="006F565F">
        <w:rPr>
          <w:sz w:val="20"/>
          <w:szCs w:val="20"/>
          <w:lang w:eastAsia="zh-CN"/>
        </w:rPr>
        <w:fldChar w:fldCharType="begin"/>
      </w:r>
      <w:r w:rsidR="006259C2" w:rsidRPr="006F565F">
        <w:rPr>
          <w:sz w:val="20"/>
          <w:szCs w:val="20"/>
          <w:lang w:eastAsia="zh-CN"/>
        </w:rPr>
        <w:instrText xml:space="preserve"> REF _Ref528859529 \h </w:instrText>
      </w:r>
      <w:r w:rsidR="006F565F" w:rsidRPr="006F565F">
        <w:rPr>
          <w:sz w:val="20"/>
          <w:szCs w:val="20"/>
          <w:lang w:eastAsia="zh-CN"/>
        </w:rPr>
        <w:instrText xml:space="preserve"> \* MERGEFORMAT </w:instrText>
      </w:r>
      <w:r w:rsidR="006259C2" w:rsidRPr="006F565F">
        <w:rPr>
          <w:sz w:val="20"/>
          <w:szCs w:val="20"/>
          <w:lang w:eastAsia="zh-CN"/>
        </w:rPr>
      </w:r>
      <w:r w:rsidR="006259C2" w:rsidRPr="006F565F">
        <w:rPr>
          <w:sz w:val="20"/>
          <w:szCs w:val="20"/>
          <w:lang w:eastAsia="zh-CN"/>
        </w:rPr>
        <w:fldChar w:fldCharType="separate"/>
      </w:r>
      <w:r w:rsidR="00252CD2" w:rsidRPr="00C232AA">
        <w:rPr>
          <w:sz w:val="20"/>
          <w:szCs w:val="20"/>
        </w:rPr>
        <w:t xml:space="preserve">Figure </w:t>
      </w:r>
      <w:r w:rsidR="00252CD2">
        <w:rPr>
          <w:noProof/>
          <w:sz w:val="20"/>
          <w:szCs w:val="20"/>
        </w:rPr>
        <w:t>1</w:t>
      </w:r>
      <w:r w:rsidR="006259C2" w:rsidRPr="006F565F">
        <w:rPr>
          <w:sz w:val="20"/>
          <w:szCs w:val="20"/>
          <w:lang w:eastAsia="zh-CN"/>
        </w:rPr>
        <w:fldChar w:fldCharType="end"/>
      </w:r>
      <w:r w:rsidRPr="006F565F">
        <w:rPr>
          <w:sz w:val="20"/>
          <w:szCs w:val="20"/>
          <w:lang w:eastAsia="zh-CN"/>
        </w:rPr>
        <w:t xml:space="preserve"> shows an exemplary CDF of grant inter arrival time of video and web-browsing in LTE. It is observed the mean grant-inter arrival time is 5ms for video traffic and 6.2ms for web-browsing. Note that the tail of distribution reaches to ~ 20ms for video and ~40ms for web-browsing. This indicates that there could be time gap of order of ms to tens of ms during which UE can enter sleep state for power saving. The further analysis could </w:t>
      </w:r>
      <w:proofErr w:type="gramStart"/>
      <w:r w:rsidRPr="006F565F">
        <w:rPr>
          <w:sz w:val="20"/>
          <w:szCs w:val="20"/>
          <w:lang w:eastAsia="zh-CN"/>
        </w:rPr>
        <w:t>found</w:t>
      </w:r>
      <w:proofErr w:type="gramEnd"/>
      <w:r w:rsidRPr="006F565F">
        <w:rPr>
          <w:sz w:val="20"/>
          <w:szCs w:val="20"/>
          <w:lang w:eastAsia="zh-CN"/>
        </w:rPr>
        <w:t xml:space="preserve"> in [4].</w:t>
      </w:r>
    </w:p>
    <w:p w14:paraId="3B760022" w14:textId="77777777" w:rsidR="007F7A8F" w:rsidRDefault="007F7A8F" w:rsidP="007F7A8F">
      <w:pPr>
        <w:keepNext/>
        <w:jc w:val="center"/>
        <w:rPr>
          <w:sz w:val="20"/>
          <w:szCs w:val="20"/>
          <w:lang w:val="en-GB" w:eastAsia="zh-CN"/>
        </w:rPr>
      </w:pPr>
      <w:r w:rsidRPr="00CA1FCC">
        <w:rPr>
          <w:noProof/>
          <w:sz w:val="20"/>
          <w:szCs w:val="20"/>
          <w:lang w:eastAsia="zh-CN"/>
        </w:rPr>
        <w:lastRenderedPageBreak/>
        <w:drawing>
          <wp:inline distT="0" distB="0" distL="0" distR="0" wp14:anchorId="2885B9B3" wp14:editId="2D31C6BE">
            <wp:extent cx="2801620" cy="2101215"/>
            <wp:effectExtent l="0" t="0" r="0" b="0"/>
            <wp:docPr id="1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1620" cy="2101215"/>
                    </a:xfrm>
                    <a:prstGeom prst="rect">
                      <a:avLst/>
                    </a:prstGeom>
                    <a:noFill/>
                    <a:ln>
                      <a:noFill/>
                    </a:ln>
                  </pic:spPr>
                </pic:pic>
              </a:graphicData>
            </a:graphic>
          </wp:inline>
        </w:drawing>
      </w:r>
      <w:r>
        <w:rPr>
          <w:sz w:val="20"/>
          <w:szCs w:val="20"/>
          <w:lang w:val="en-GB" w:eastAsia="zh-CN"/>
        </w:rPr>
        <w:t xml:space="preserve">   </w:t>
      </w:r>
      <w:r w:rsidRPr="00CA1FCC">
        <w:rPr>
          <w:noProof/>
          <w:sz w:val="20"/>
          <w:szCs w:val="20"/>
          <w:lang w:eastAsia="zh-CN"/>
        </w:rPr>
        <w:drawing>
          <wp:inline distT="0" distB="0" distL="0" distR="0" wp14:anchorId="69A24222" wp14:editId="10D00DC3">
            <wp:extent cx="2769235" cy="2081530"/>
            <wp:effectExtent l="0" t="0" r="0" b="0"/>
            <wp:docPr id="1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9235" cy="2081530"/>
                    </a:xfrm>
                    <a:prstGeom prst="rect">
                      <a:avLst/>
                    </a:prstGeom>
                    <a:noFill/>
                    <a:ln>
                      <a:noFill/>
                    </a:ln>
                  </pic:spPr>
                </pic:pic>
              </a:graphicData>
            </a:graphic>
          </wp:inline>
        </w:drawing>
      </w:r>
    </w:p>
    <w:p w14:paraId="6E37C671" w14:textId="3F527622" w:rsidR="007C6CDB" w:rsidRPr="009A79FB" w:rsidRDefault="007F7A8F" w:rsidP="009A79FB">
      <w:pPr>
        <w:pStyle w:val="Caption"/>
        <w:rPr>
          <w:sz w:val="20"/>
          <w:szCs w:val="20"/>
        </w:rPr>
      </w:pPr>
      <w:bookmarkStart w:id="1" w:name="_Ref528859529"/>
      <w:r w:rsidRPr="00C232AA">
        <w:rPr>
          <w:sz w:val="20"/>
          <w:szCs w:val="20"/>
        </w:rPr>
        <w:t xml:space="preserve">Figure </w:t>
      </w:r>
      <w:r w:rsidRPr="00C232AA">
        <w:rPr>
          <w:sz w:val="20"/>
          <w:szCs w:val="20"/>
        </w:rPr>
        <w:fldChar w:fldCharType="begin"/>
      </w:r>
      <w:r w:rsidRPr="00C232AA">
        <w:rPr>
          <w:sz w:val="20"/>
          <w:szCs w:val="20"/>
        </w:rPr>
        <w:instrText xml:space="preserve"> SEQ Figure \* ARABIC </w:instrText>
      </w:r>
      <w:r w:rsidRPr="00C232AA">
        <w:rPr>
          <w:sz w:val="20"/>
          <w:szCs w:val="20"/>
        </w:rPr>
        <w:fldChar w:fldCharType="separate"/>
      </w:r>
      <w:r w:rsidR="00252CD2">
        <w:rPr>
          <w:noProof/>
          <w:sz w:val="20"/>
          <w:szCs w:val="20"/>
        </w:rPr>
        <w:t>1</w:t>
      </w:r>
      <w:r w:rsidRPr="00C232AA">
        <w:rPr>
          <w:sz w:val="20"/>
          <w:szCs w:val="20"/>
        </w:rPr>
        <w:fldChar w:fldCharType="end"/>
      </w:r>
      <w:bookmarkEnd w:id="1"/>
      <w:r>
        <w:rPr>
          <w:sz w:val="20"/>
          <w:szCs w:val="20"/>
        </w:rPr>
        <w:t xml:space="preserve"> CDF of grant inter-arrival time for video (left) and web-browsing (right)</w:t>
      </w:r>
    </w:p>
    <w:p w14:paraId="6703231E" w14:textId="0A37594B" w:rsidR="007C6CDB" w:rsidRDefault="007C6CDB" w:rsidP="007C6CDB">
      <w:pPr>
        <w:pStyle w:val="Heading3"/>
      </w:pPr>
      <w:r>
        <w:t>Proposals</w:t>
      </w:r>
    </w:p>
    <w:p w14:paraId="78643939" w14:textId="671567F5" w:rsidR="00F94FBC" w:rsidRDefault="009A79FB" w:rsidP="009A79FB">
      <w:pPr>
        <w:jc w:val="both"/>
        <w:rPr>
          <w:sz w:val="20"/>
          <w:szCs w:val="20"/>
          <w:lang w:eastAsia="zh-CN"/>
        </w:rPr>
      </w:pPr>
      <w:r w:rsidRPr="00252CD2">
        <w:rPr>
          <w:sz w:val="20"/>
          <w:szCs w:val="20"/>
          <w:lang w:eastAsia="zh-CN"/>
        </w:rPr>
        <w:t xml:space="preserve">To take advantage of such time gap between grants, </w:t>
      </w:r>
      <w:r w:rsidR="00F94FBC" w:rsidRPr="00252CD2">
        <w:rPr>
          <w:sz w:val="20"/>
          <w:szCs w:val="20"/>
          <w:lang w:eastAsia="zh-CN"/>
        </w:rPr>
        <w:t xml:space="preserve">we could think of explicit sleep </w:t>
      </w:r>
      <w:proofErr w:type="gramStart"/>
      <w:r w:rsidR="00F94FBC" w:rsidRPr="00252CD2">
        <w:rPr>
          <w:sz w:val="20"/>
          <w:szCs w:val="20"/>
          <w:lang w:eastAsia="zh-CN"/>
        </w:rPr>
        <w:t>indication based</w:t>
      </w:r>
      <w:proofErr w:type="gramEnd"/>
      <w:r w:rsidR="00F94FBC" w:rsidRPr="00252CD2">
        <w:rPr>
          <w:sz w:val="20"/>
          <w:szCs w:val="20"/>
          <w:lang w:eastAsia="zh-CN"/>
        </w:rPr>
        <w:t xml:space="preserve"> UE power saving mechanism as shown in </w:t>
      </w:r>
      <w:r w:rsidR="0016752D" w:rsidRPr="00252CD2">
        <w:rPr>
          <w:sz w:val="20"/>
          <w:szCs w:val="20"/>
          <w:lang w:eastAsia="zh-CN"/>
        </w:rPr>
        <w:fldChar w:fldCharType="begin"/>
      </w:r>
      <w:r w:rsidR="0016752D" w:rsidRPr="00252CD2">
        <w:rPr>
          <w:sz w:val="20"/>
          <w:szCs w:val="20"/>
          <w:lang w:eastAsia="zh-CN"/>
        </w:rPr>
        <w:instrText xml:space="preserve"> REF _Ref525660618 \h </w:instrText>
      </w:r>
      <w:r w:rsidR="00252CD2">
        <w:rPr>
          <w:sz w:val="20"/>
          <w:szCs w:val="20"/>
          <w:lang w:eastAsia="zh-CN"/>
        </w:rPr>
        <w:instrText xml:space="preserve"> \* MERGEFORMAT </w:instrText>
      </w:r>
      <w:r w:rsidR="0016752D" w:rsidRPr="00252CD2">
        <w:rPr>
          <w:sz w:val="20"/>
          <w:szCs w:val="20"/>
          <w:lang w:eastAsia="zh-CN"/>
        </w:rPr>
      </w:r>
      <w:r w:rsidR="0016752D" w:rsidRPr="00252CD2">
        <w:rPr>
          <w:sz w:val="20"/>
          <w:szCs w:val="20"/>
          <w:lang w:eastAsia="zh-CN"/>
        </w:rPr>
        <w:fldChar w:fldCharType="separate"/>
      </w:r>
      <w:r w:rsidR="00252CD2" w:rsidRPr="00252CD2">
        <w:rPr>
          <w:sz w:val="20"/>
          <w:szCs w:val="22"/>
        </w:rPr>
        <w:t xml:space="preserve">Figure </w:t>
      </w:r>
      <w:r w:rsidR="00252CD2" w:rsidRPr="00252CD2">
        <w:rPr>
          <w:noProof/>
          <w:sz w:val="20"/>
          <w:szCs w:val="22"/>
        </w:rPr>
        <w:t>2</w:t>
      </w:r>
      <w:r w:rsidR="0016752D" w:rsidRPr="00252CD2">
        <w:rPr>
          <w:sz w:val="20"/>
          <w:szCs w:val="20"/>
          <w:lang w:eastAsia="zh-CN"/>
        </w:rPr>
        <w:fldChar w:fldCharType="end"/>
      </w:r>
      <w:r w:rsidR="0016752D" w:rsidRPr="00252CD2">
        <w:rPr>
          <w:sz w:val="20"/>
          <w:szCs w:val="20"/>
          <w:lang w:eastAsia="zh-CN"/>
        </w:rPr>
        <w:t xml:space="preserve">. </w:t>
      </w:r>
      <w:r w:rsidR="00F94FBC" w:rsidRPr="00252CD2">
        <w:rPr>
          <w:sz w:val="20"/>
          <w:szCs w:val="20"/>
          <w:lang w:eastAsia="zh-CN"/>
        </w:rPr>
        <w:t>Due to the dynamic change of traffic arrivals, configuring static PDCCH</w:t>
      </w:r>
      <w:r w:rsidR="00F94FBC" w:rsidRPr="00B241AF">
        <w:rPr>
          <w:sz w:val="20"/>
          <w:szCs w:val="20"/>
          <w:lang w:eastAsia="zh-CN"/>
        </w:rPr>
        <w:t xml:space="preserve"> monitoring period or CDRX parameters may not be enough to effectively handle dynamic data transmission / reception in power efficient manner. With explicit signaling approach, network can dynamically handle such situation while maximizing power saving gain.</w:t>
      </w:r>
    </w:p>
    <w:p w14:paraId="37F438F1" w14:textId="77777777" w:rsidR="00F94FBC" w:rsidRPr="00B241AF" w:rsidRDefault="00F94FBC" w:rsidP="00F94FBC">
      <w:pPr>
        <w:jc w:val="both"/>
        <w:rPr>
          <w:sz w:val="20"/>
          <w:szCs w:val="20"/>
        </w:rPr>
      </w:pPr>
    </w:p>
    <w:p w14:paraId="2F394B7F" w14:textId="77777777" w:rsidR="00F94FBC" w:rsidRDefault="00F94FBC" w:rsidP="00F94FBC">
      <w:pPr>
        <w:keepNext/>
        <w:jc w:val="center"/>
      </w:pPr>
      <w:r w:rsidRPr="0040521F">
        <w:rPr>
          <w:noProof/>
        </w:rPr>
        <w:drawing>
          <wp:inline distT="0" distB="0" distL="0" distR="0" wp14:anchorId="1E65690B" wp14:editId="337B9314">
            <wp:extent cx="4231959" cy="1120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8837" cy="1125352"/>
                    </a:xfrm>
                    <a:prstGeom prst="rect">
                      <a:avLst/>
                    </a:prstGeom>
                  </pic:spPr>
                </pic:pic>
              </a:graphicData>
            </a:graphic>
          </wp:inline>
        </w:drawing>
      </w:r>
    </w:p>
    <w:p w14:paraId="02BF3414" w14:textId="5C162F96" w:rsidR="00F94FBC" w:rsidRPr="003877A3" w:rsidRDefault="00F94FBC" w:rsidP="003877A3">
      <w:pPr>
        <w:pStyle w:val="Caption"/>
        <w:rPr>
          <w:sz w:val="21"/>
          <w:lang w:eastAsia="zh-CN"/>
        </w:rPr>
      </w:pPr>
      <w:bookmarkStart w:id="2" w:name="_Ref525660618"/>
      <w:r w:rsidRPr="009A79FB">
        <w:rPr>
          <w:sz w:val="20"/>
          <w:szCs w:val="22"/>
        </w:rPr>
        <w:t xml:space="preserve">Figure </w:t>
      </w:r>
      <w:r w:rsidRPr="009A79FB">
        <w:rPr>
          <w:b w:val="0"/>
          <w:bCs w:val="0"/>
          <w:sz w:val="20"/>
          <w:szCs w:val="22"/>
        </w:rPr>
        <w:fldChar w:fldCharType="begin"/>
      </w:r>
      <w:r w:rsidRPr="009A79FB">
        <w:rPr>
          <w:sz w:val="20"/>
          <w:szCs w:val="22"/>
        </w:rPr>
        <w:instrText xml:space="preserve"> SEQ Figure \* ARABIC </w:instrText>
      </w:r>
      <w:r w:rsidRPr="009A79FB">
        <w:rPr>
          <w:b w:val="0"/>
          <w:bCs w:val="0"/>
          <w:sz w:val="20"/>
          <w:szCs w:val="22"/>
        </w:rPr>
        <w:fldChar w:fldCharType="separate"/>
      </w:r>
      <w:r w:rsidR="00252CD2">
        <w:rPr>
          <w:noProof/>
          <w:sz w:val="20"/>
          <w:szCs w:val="22"/>
        </w:rPr>
        <w:t>2</w:t>
      </w:r>
      <w:r w:rsidRPr="009A79FB">
        <w:rPr>
          <w:b w:val="0"/>
          <w:bCs w:val="0"/>
          <w:sz w:val="20"/>
          <w:szCs w:val="22"/>
        </w:rPr>
        <w:fldChar w:fldCharType="end"/>
      </w:r>
      <w:bookmarkEnd w:id="2"/>
      <w:r w:rsidRPr="009A79FB">
        <w:rPr>
          <w:sz w:val="20"/>
          <w:szCs w:val="22"/>
        </w:rPr>
        <w:t xml:space="preserve"> Expected UE power consumption with </w:t>
      </w:r>
      <w:r w:rsidR="003A53A4">
        <w:rPr>
          <w:sz w:val="20"/>
          <w:szCs w:val="22"/>
        </w:rPr>
        <w:t xml:space="preserve">explicit </w:t>
      </w:r>
      <w:proofErr w:type="gramStart"/>
      <w:r w:rsidR="003A53A4">
        <w:rPr>
          <w:sz w:val="20"/>
          <w:szCs w:val="22"/>
        </w:rPr>
        <w:t>signal based</w:t>
      </w:r>
      <w:proofErr w:type="gramEnd"/>
      <w:r w:rsidRPr="009A79FB">
        <w:rPr>
          <w:sz w:val="20"/>
          <w:szCs w:val="22"/>
        </w:rPr>
        <w:t xml:space="preserve"> </w:t>
      </w:r>
      <w:r w:rsidR="003A53A4">
        <w:rPr>
          <w:sz w:val="20"/>
          <w:szCs w:val="22"/>
        </w:rPr>
        <w:t>sleep indication</w:t>
      </w:r>
    </w:p>
    <w:p w14:paraId="7C3D9E02" w14:textId="01B562E6" w:rsidR="00F94FBC" w:rsidRPr="004E3A09" w:rsidRDefault="00F94FBC" w:rsidP="00F94FBC">
      <w:pPr>
        <w:rPr>
          <w:b/>
          <w:i/>
          <w:sz w:val="20"/>
          <w:szCs w:val="20"/>
        </w:rPr>
      </w:pPr>
      <w:r w:rsidRPr="004E3A09">
        <w:rPr>
          <w:b/>
          <w:i/>
          <w:sz w:val="20"/>
          <w:szCs w:val="20"/>
        </w:rPr>
        <w:t xml:space="preserve">Observation </w:t>
      </w:r>
      <w:r w:rsidR="003877A3" w:rsidRPr="004E3A09">
        <w:rPr>
          <w:b/>
          <w:i/>
          <w:sz w:val="20"/>
          <w:szCs w:val="20"/>
        </w:rPr>
        <w:t>1</w:t>
      </w:r>
    </w:p>
    <w:p w14:paraId="62E39C27" w14:textId="269FCC00" w:rsidR="00F94FBC" w:rsidRPr="004E3A09" w:rsidRDefault="00F94FBC" w:rsidP="00F94FBC">
      <w:pPr>
        <w:numPr>
          <w:ilvl w:val="0"/>
          <w:numId w:val="11"/>
        </w:numPr>
        <w:jc w:val="both"/>
        <w:rPr>
          <w:b/>
          <w:sz w:val="20"/>
          <w:szCs w:val="20"/>
          <w:lang w:eastAsia="zh-CN"/>
        </w:rPr>
      </w:pPr>
      <w:r w:rsidRPr="004E3A09">
        <w:rPr>
          <w:b/>
          <w:sz w:val="20"/>
          <w:szCs w:val="20"/>
          <w:lang w:eastAsia="zh-CN"/>
        </w:rPr>
        <w:t>The explicit signal-based sleep mechanism is effective in adapting to dynamic traffic arrivals for UE power saving.</w:t>
      </w:r>
    </w:p>
    <w:p w14:paraId="50EA6473" w14:textId="5649B6FD" w:rsidR="00F94FBC" w:rsidRPr="004E3A09" w:rsidRDefault="00F94FBC" w:rsidP="00F94FBC">
      <w:pPr>
        <w:rPr>
          <w:b/>
          <w:i/>
          <w:sz w:val="20"/>
          <w:szCs w:val="20"/>
          <w:lang w:eastAsia="zh-CN"/>
        </w:rPr>
      </w:pPr>
      <w:r w:rsidRPr="004E3A09">
        <w:rPr>
          <w:b/>
          <w:i/>
          <w:sz w:val="20"/>
          <w:szCs w:val="20"/>
          <w:lang w:eastAsia="zh-CN"/>
        </w:rPr>
        <w:t xml:space="preserve">Proposal </w:t>
      </w:r>
      <w:r w:rsidR="003877A3" w:rsidRPr="004E3A09">
        <w:rPr>
          <w:b/>
          <w:i/>
          <w:sz w:val="20"/>
          <w:szCs w:val="20"/>
          <w:lang w:eastAsia="zh-CN"/>
        </w:rPr>
        <w:t>1</w:t>
      </w:r>
    </w:p>
    <w:p w14:paraId="4B1C7947" w14:textId="77777777" w:rsidR="00F94FBC" w:rsidRPr="004E3A09" w:rsidRDefault="00F94FBC" w:rsidP="00F94FBC">
      <w:pPr>
        <w:pStyle w:val="ListParagraph"/>
        <w:numPr>
          <w:ilvl w:val="0"/>
          <w:numId w:val="11"/>
        </w:numPr>
        <w:rPr>
          <w:b/>
          <w:sz w:val="20"/>
          <w:szCs w:val="20"/>
          <w:lang w:eastAsia="zh-CN"/>
        </w:rPr>
      </w:pPr>
      <w:r w:rsidRPr="004E3A09">
        <w:rPr>
          <w:b/>
          <w:sz w:val="20"/>
          <w:szCs w:val="20"/>
          <w:lang w:eastAsia="zh-CN"/>
        </w:rPr>
        <w:t>NR supports explicit-signal based sleep indication for UE power saving.</w:t>
      </w:r>
    </w:p>
    <w:p w14:paraId="1CFAD003" w14:textId="77777777" w:rsidR="00FF3732" w:rsidRPr="007C6CDB" w:rsidRDefault="00FF3732" w:rsidP="007C6CDB"/>
    <w:p w14:paraId="6484DD80" w14:textId="413A9AC9" w:rsidR="007F7A8F" w:rsidRDefault="007F7A8F" w:rsidP="007F7A8F">
      <w:pPr>
        <w:pStyle w:val="Heading3"/>
      </w:pPr>
      <w:r>
        <w:t xml:space="preserve">Performance </w:t>
      </w:r>
      <w:r w:rsidR="001C7F88">
        <w:t>E</w:t>
      </w:r>
      <w:r>
        <w:t>valuation</w:t>
      </w:r>
    </w:p>
    <w:p w14:paraId="0050F32E" w14:textId="22793180" w:rsidR="00D54C17" w:rsidRPr="009569BC" w:rsidRDefault="009569BC" w:rsidP="001F7FAF">
      <w:pPr>
        <w:jc w:val="both"/>
        <w:rPr>
          <w:sz w:val="20"/>
          <w:szCs w:val="20"/>
          <w:lang w:eastAsia="zh-CN"/>
        </w:rPr>
      </w:pPr>
      <w:r w:rsidRPr="009569BC">
        <w:rPr>
          <w:sz w:val="20"/>
          <w:szCs w:val="20"/>
          <w:lang w:eastAsia="zh-CN"/>
        </w:rPr>
        <w:t xml:space="preserve">For </w:t>
      </w:r>
      <w:r>
        <w:rPr>
          <w:sz w:val="20"/>
          <w:szCs w:val="20"/>
          <w:lang w:eastAsia="zh-CN"/>
        </w:rPr>
        <w:t xml:space="preserve">evaluation, we consider a statistical model </w:t>
      </w:r>
      <w:r w:rsidR="00DB6545">
        <w:rPr>
          <w:sz w:val="20"/>
          <w:szCs w:val="20"/>
          <w:lang w:eastAsia="zh-CN"/>
        </w:rPr>
        <w:t>with random grant arrival</w:t>
      </w:r>
      <w:r w:rsidR="00FB4322">
        <w:rPr>
          <w:sz w:val="20"/>
          <w:szCs w:val="20"/>
          <w:lang w:eastAsia="zh-CN"/>
        </w:rPr>
        <w:t>s</w:t>
      </w:r>
      <w:r w:rsidR="00DB6545">
        <w:rPr>
          <w:sz w:val="20"/>
          <w:szCs w:val="20"/>
          <w:lang w:eastAsia="zh-CN"/>
        </w:rPr>
        <w:t>.</w:t>
      </w:r>
      <w:r w:rsidR="00BC034B">
        <w:rPr>
          <w:sz w:val="20"/>
          <w:szCs w:val="20"/>
          <w:lang w:eastAsia="zh-CN"/>
        </w:rPr>
        <w:t xml:space="preserve"> </w:t>
      </w:r>
      <w:r w:rsidR="001F7FAF">
        <w:rPr>
          <w:sz w:val="20"/>
          <w:szCs w:val="20"/>
          <w:lang w:eastAsia="zh-CN"/>
        </w:rPr>
        <w:t xml:space="preserve">The model is simple yet good enough to capture the interplay between sleep and traffic load. </w:t>
      </w:r>
      <w:r w:rsidR="00BC034B">
        <w:rPr>
          <w:sz w:val="20"/>
          <w:szCs w:val="20"/>
          <w:lang w:eastAsia="zh-CN"/>
        </w:rPr>
        <w:t>For simple analysis, we make following assumption</w:t>
      </w:r>
      <w:r w:rsidR="00FB4322">
        <w:rPr>
          <w:sz w:val="20"/>
          <w:szCs w:val="20"/>
          <w:lang w:eastAsia="zh-CN"/>
        </w:rPr>
        <w:t>s</w:t>
      </w:r>
      <w:r w:rsidR="00BC034B">
        <w:rPr>
          <w:sz w:val="20"/>
          <w:szCs w:val="20"/>
          <w:lang w:eastAsia="zh-CN"/>
        </w:rPr>
        <w:t>.</w:t>
      </w:r>
    </w:p>
    <w:p w14:paraId="583273E1" w14:textId="77777777" w:rsidR="007F7A8F" w:rsidRDefault="007F7A8F" w:rsidP="007F7A8F">
      <w:pPr>
        <w:pStyle w:val="Heading4"/>
      </w:pPr>
      <w:r>
        <w:t>Assumptions</w:t>
      </w:r>
    </w:p>
    <w:p w14:paraId="22946CA9" w14:textId="454F908B" w:rsidR="007F7A8F" w:rsidRPr="00057CD6" w:rsidRDefault="007F7A8F" w:rsidP="00A672F5">
      <w:pPr>
        <w:pStyle w:val="ListParagraph"/>
        <w:numPr>
          <w:ilvl w:val="0"/>
          <w:numId w:val="16"/>
        </w:numPr>
        <w:jc w:val="both"/>
        <w:rPr>
          <w:sz w:val="20"/>
          <w:szCs w:val="20"/>
        </w:rPr>
      </w:pPr>
      <w:r w:rsidRPr="00AD50D9">
        <w:rPr>
          <w:b/>
          <w:sz w:val="20"/>
          <w:szCs w:val="20"/>
          <w:u w:val="single"/>
        </w:rPr>
        <w:t>Traffic pattern</w:t>
      </w:r>
      <w:r w:rsidRPr="00057CD6">
        <w:rPr>
          <w:sz w:val="20"/>
          <w:szCs w:val="20"/>
        </w:rPr>
        <w:t xml:space="preserve">: </w:t>
      </w:r>
      <w:r w:rsidR="001F7FAF">
        <w:rPr>
          <w:sz w:val="20"/>
          <w:szCs w:val="20"/>
        </w:rPr>
        <w:t xml:space="preserve">We </w:t>
      </w:r>
      <w:r w:rsidR="00FB4322">
        <w:rPr>
          <w:sz w:val="20"/>
          <w:szCs w:val="20"/>
        </w:rPr>
        <w:t>model a</w:t>
      </w:r>
      <w:r w:rsidRPr="00057CD6">
        <w:rPr>
          <w:sz w:val="20"/>
          <w:szCs w:val="20"/>
        </w:rPr>
        <w:t xml:space="preserve"> </w:t>
      </w:r>
      <w:r w:rsidR="001F7FAF">
        <w:rPr>
          <w:sz w:val="20"/>
          <w:szCs w:val="20"/>
        </w:rPr>
        <w:t xml:space="preserve">grant </w:t>
      </w:r>
      <w:r w:rsidRPr="00057CD6">
        <w:rPr>
          <w:sz w:val="20"/>
          <w:szCs w:val="20"/>
        </w:rPr>
        <w:t xml:space="preserve">arrival </w:t>
      </w:r>
      <w:r w:rsidR="001F7FAF">
        <w:rPr>
          <w:sz w:val="20"/>
          <w:szCs w:val="20"/>
        </w:rPr>
        <w:t xml:space="preserve">event </w:t>
      </w:r>
      <w:r w:rsidR="00FB4322">
        <w:rPr>
          <w:sz w:val="20"/>
          <w:szCs w:val="20"/>
        </w:rPr>
        <w:t>with a</w:t>
      </w:r>
      <w:r w:rsidR="001F7FAF">
        <w:rPr>
          <w:sz w:val="20"/>
          <w:szCs w:val="20"/>
        </w:rPr>
        <w:t xml:space="preserve"> Bernoulli random variable</w:t>
      </w:r>
      <w:r w:rsidR="00FB4322">
        <w:rPr>
          <w:sz w:val="20"/>
          <w:szCs w:val="20"/>
        </w:rPr>
        <w:t xml:space="preserve"> with parameter </w:t>
      </w:r>
      <w:r w:rsidR="00FB4322" w:rsidRPr="00FB4322">
        <w:rPr>
          <w:i/>
          <w:sz w:val="20"/>
          <w:szCs w:val="20"/>
        </w:rPr>
        <w:t>p</w:t>
      </w:r>
      <w:r w:rsidR="001F7FAF">
        <w:rPr>
          <w:sz w:val="20"/>
          <w:szCs w:val="20"/>
        </w:rPr>
        <w:t>,</w:t>
      </w:r>
      <w:r w:rsidRPr="00057CD6">
        <w:rPr>
          <w:sz w:val="20"/>
          <w:szCs w:val="20"/>
        </w:rPr>
        <w:t xml:space="preserve"> i.e., the grant </w:t>
      </w:r>
      <w:r w:rsidR="001F7FAF">
        <w:rPr>
          <w:sz w:val="20"/>
          <w:szCs w:val="20"/>
        </w:rPr>
        <w:t>arrival</w:t>
      </w:r>
      <w:r w:rsidRPr="00057CD6">
        <w:rPr>
          <w:sz w:val="20"/>
          <w:szCs w:val="20"/>
        </w:rPr>
        <w:t xml:space="preserve"> for any given slot </w:t>
      </w:r>
      <w:r w:rsidR="001F7FAF">
        <w:rPr>
          <w:sz w:val="20"/>
          <w:szCs w:val="20"/>
        </w:rPr>
        <w:t xml:space="preserve">occurs with probability </w:t>
      </w:r>
      <w:r w:rsidRPr="001F7FAF">
        <w:rPr>
          <w:i/>
          <w:sz w:val="20"/>
          <w:szCs w:val="20"/>
        </w:rPr>
        <w:t>p</w:t>
      </w:r>
      <w:r w:rsidR="001F7FAF">
        <w:rPr>
          <w:sz w:val="20"/>
          <w:szCs w:val="20"/>
        </w:rPr>
        <w:t xml:space="preserve"> in i.i.d fashion</w:t>
      </w:r>
      <w:r w:rsidRPr="00057CD6">
        <w:rPr>
          <w:sz w:val="20"/>
          <w:szCs w:val="20"/>
        </w:rPr>
        <w:t xml:space="preserve">. Accordingly, inter-grant </w:t>
      </w:r>
      <w:r w:rsidR="000943AB">
        <w:rPr>
          <w:sz w:val="20"/>
          <w:szCs w:val="20"/>
        </w:rPr>
        <w:t xml:space="preserve">arrival </w:t>
      </w:r>
      <w:r w:rsidRPr="00057CD6">
        <w:rPr>
          <w:sz w:val="20"/>
          <w:szCs w:val="20"/>
        </w:rPr>
        <w:t xml:space="preserve">time </w:t>
      </w:r>
      <w:r w:rsidR="00A672F5">
        <w:rPr>
          <w:sz w:val="20"/>
          <w:szCs w:val="20"/>
        </w:rPr>
        <w:t>can be</w:t>
      </w:r>
      <w:r w:rsidR="0023275D">
        <w:rPr>
          <w:sz w:val="20"/>
          <w:szCs w:val="20"/>
        </w:rPr>
        <w:t xml:space="preserve"> modeled as a random variable </w:t>
      </w:r>
      <w:r w:rsidR="0023275D" w:rsidRPr="0023275D">
        <w:rPr>
          <w:sz w:val="20"/>
          <w:szCs w:val="20"/>
        </w:rPr>
        <w:t>D</w:t>
      </w:r>
      <w:r w:rsidR="0023275D">
        <w:rPr>
          <w:sz w:val="20"/>
          <w:szCs w:val="20"/>
        </w:rPr>
        <w:t xml:space="preserve"> with</w:t>
      </w:r>
      <w:r w:rsidRPr="00057CD6">
        <w:rPr>
          <w:sz w:val="20"/>
          <w:szCs w:val="20"/>
        </w:rPr>
        <w:t xml:space="preserve"> </w:t>
      </w:r>
      <w:r w:rsidR="0023275D">
        <w:rPr>
          <w:sz w:val="20"/>
          <w:szCs w:val="20"/>
        </w:rPr>
        <w:t>g</w:t>
      </w:r>
      <w:r w:rsidRPr="00057CD6">
        <w:rPr>
          <w:sz w:val="20"/>
          <w:szCs w:val="20"/>
        </w:rPr>
        <w:t>eometric distribution</w:t>
      </w:r>
      <w:r w:rsidR="0023275D">
        <w:rPr>
          <w:sz w:val="20"/>
          <w:szCs w:val="20"/>
        </w:rPr>
        <w:t xml:space="preserve"> as shown </w:t>
      </w:r>
      <w:r w:rsidRPr="00057CD6">
        <w:rPr>
          <w:sz w:val="20"/>
          <w:szCs w:val="20"/>
        </w:rPr>
        <w:t xml:space="preserve">in </w:t>
      </w:r>
      <w:r w:rsidRPr="00057CD6">
        <w:rPr>
          <w:sz w:val="20"/>
          <w:szCs w:val="20"/>
        </w:rPr>
        <w:fldChar w:fldCharType="begin"/>
      </w:r>
      <w:r w:rsidRPr="00057CD6">
        <w:rPr>
          <w:sz w:val="20"/>
          <w:szCs w:val="20"/>
        </w:rPr>
        <w:instrText xml:space="preserve"> REF _Ref528831386 \h  \* MERGEFORMAT </w:instrText>
      </w:r>
      <w:r w:rsidRPr="00057CD6">
        <w:rPr>
          <w:sz w:val="20"/>
          <w:szCs w:val="20"/>
        </w:rPr>
      </w:r>
      <w:r w:rsidRPr="00057CD6">
        <w:rPr>
          <w:sz w:val="20"/>
          <w:szCs w:val="20"/>
        </w:rPr>
        <w:fldChar w:fldCharType="separate"/>
      </w:r>
      <w:r w:rsidR="00252CD2" w:rsidRPr="00C232AA">
        <w:rPr>
          <w:sz w:val="20"/>
          <w:szCs w:val="20"/>
        </w:rPr>
        <w:t xml:space="preserve">Figure </w:t>
      </w:r>
      <w:r w:rsidR="00252CD2">
        <w:rPr>
          <w:sz w:val="20"/>
          <w:szCs w:val="20"/>
        </w:rPr>
        <w:t>3</w:t>
      </w:r>
      <w:r w:rsidRPr="00057CD6">
        <w:rPr>
          <w:sz w:val="20"/>
          <w:szCs w:val="20"/>
        </w:rPr>
        <w:fldChar w:fldCharType="end"/>
      </w:r>
      <w:r w:rsidRPr="00057CD6">
        <w:rPr>
          <w:sz w:val="20"/>
          <w:szCs w:val="20"/>
        </w:rPr>
        <w:t>.</w:t>
      </w:r>
    </w:p>
    <w:p w14:paraId="331954C7" w14:textId="74963850" w:rsidR="007F7A8F" w:rsidRDefault="001E3422" w:rsidP="007F7A8F">
      <w:pPr>
        <w:pStyle w:val="ListParagraph"/>
        <w:jc w:val="center"/>
      </w:pPr>
      <w:r w:rsidRPr="001E3422">
        <w:rPr>
          <w:noProof/>
        </w:rPr>
        <w:drawing>
          <wp:inline distT="0" distB="0" distL="0" distR="0" wp14:anchorId="41FB3B0A" wp14:editId="6F57F077">
            <wp:extent cx="3886200" cy="105913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97698" cy="1062266"/>
                    </a:xfrm>
                    <a:prstGeom prst="rect">
                      <a:avLst/>
                    </a:prstGeom>
                  </pic:spPr>
                </pic:pic>
              </a:graphicData>
            </a:graphic>
          </wp:inline>
        </w:drawing>
      </w:r>
    </w:p>
    <w:p w14:paraId="6DD637C6" w14:textId="16F21772" w:rsidR="007F7A8F" w:rsidRPr="006D7C2E" w:rsidRDefault="007F7A8F" w:rsidP="007F7A8F">
      <w:pPr>
        <w:pStyle w:val="Caption"/>
        <w:rPr>
          <w:sz w:val="20"/>
          <w:szCs w:val="20"/>
          <w:lang w:val="en-GB" w:eastAsia="zh-CN"/>
        </w:rPr>
      </w:pPr>
      <w:bookmarkStart w:id="3" w:name="_Ref528831386"/>
      <w:r w:rsidRPr="00C232AA">
        <w:rPr>
          <w:sz w:val="20"/>
          <w:szCs w:val="20"/>
        </w:rPr>
        <w:t xml:space="preserve">Figure </w:t>
      </w:r>
      <w:r w:rsidRPr="00C232AA">
        <w:rPr>
          <w:sz w:val="20"/>
          <w:szCs w:val="20"/>
        </w:rPr>
        <w:fldChar w:fldCharType="begin"/>
      </w:r>
      <w:r w:rsidRPr="00C232AA">
        <w:rPr>
          <w:sz w:val="20"/>
          <w:szCs w:val="20"/>
        </w:rPr>
        <w:instrText xml:space="preserve"> SEQ Figure \* ARABIC </w:instrText>
      </w:r>
      <w:r w:rsidRPr="00C232AA">
        <w:rPr>
          <w:sz w:val="20"/>
          <w:szCs w:val="20"/>
        </w:rPr>
        <w:fldChar w:fldCharType="separate"/>
      </w:r>
      <w:r w:rsidR="00252CD2">
        <w:rPr>
          <w:noProof/>
          <w:sz w:val="20"/>
          <w:szCs w:val="20"/>
        </w:rPr>
        <w:t>3</w:t>
      </w:r>
      <w:r w:rsidRPr="00C232AA">
        <w:rPr>
          <w:sz w:val="20"/>
          <w:szCs w:val="20"/>
        </w:rPr>
        <w:fldChar w:fldCharType="end"/>
      </w:r>
      <w:bookmarkEnd w:id="3"/>
      <w:r>
        <w:rPr>
          <w:sz w:val="20"/>
          <w:szCs w:val="20"/>
        </w:rPr>
        <w:t xml:space="preserve"> Illustration of </w:t>
      </w:r>
      <w:r w:rsidR="001E3422">
        <w:rPr>
          <w:sz w:val="20"/>
          <w:szCs w:val="20"/>
        </w:rPr>
        <w:t xml:space="preserve">grant arrivals and </w:t>
      </w:r>
      <w:r>
        <w:rPr>
          <w:sz w:val="20"/>
          <w:szCs w:val="20"/>
        </w:rPr>
        <w:t xml:space="preserve">inter-grant </w:t>
      </w:r>
      <w:r w:rsidR="001E3422">
        <w:rPr>
          <w:sz w:val="20"/>
          <w:szCs w:val="20"/>
        </w:rPr>
        <w:t xml:space="preserve">arrival </w:t>
      </w:r>
      <w:r>
        <w:rPr>
          <w:sz w:val="20"/>
          <w:szCs w:val="20"/>
        </w:rPr>
        <w:t>time</w:t>
      </w:r>
    </w:p>
    <w:p w14:paraId="21C69F49" w14:textId="2EF06B46" w:rsidR="00CD176F" w:rsidRDefault="00AD50D9" w:rsidP="007F7A8F">
      <w:pPr>
        <w:pStyle w:val="ListParagraph"/>
        <w:numPr>
          <w:ilvl w:val="0"/>
          <w:numId w:val="16"/>
        </w:numPr>
        <w:rPr>
          <w:sz w:val="20"/>
          <w:szCs w:val="20"/>
        </w:rPr>
      </w:pPr>
      <w:r w:rsidRPr="00AD50D9">
        <w:rPr>
          <w:b/>
          <w:sz w:val="20"/>
          <w:szCs w:val="20"/>
          <w:u w:val="single"/>
        </w:rPr>
        <w:lastRenderedPageBreak/>
        <w:t xml:space="preserve">Sleep </w:t>
      </w:r>
      <w:proofErr w:type="gramStart"/>
      <w:r w:rsidRPr="00AD50D9">
        <w:rPr>
          <w:b/>
          <w:sz w:val="20"/>
          <w:szCs w:val="20"/>
          <w:u w:val="single"/>
        </w:rPr>
        <w:t>indication</w:t>
      </w:r>
      <w:r w:rsidRPr="00AD50D9">
        <w:rPr>
          <w:b/>
          <w:sz w:val="20"/>
          <w:szCs w:val="20"/>
        </w:rPr>
        <w:t xml:space="preserve"> </w:t>
      </w:r>
      <w:r>
        <w:rPr>
          <w:sz w:val="20"/>
          <w:szCs w:val="20"/>
        </w:rPr>
        <w:t>:</w:t>
      </w:r>
      <w:proofErr w:type="gramEnd"/>
      <w:r>
        <w:rPr>
          <w:sz w:val="20"/>
          <w:szCs w:val="20"/>
        </w:rPr>
        <w:t xml:space="preserve"> </w:t>
      </w:r>
      <w:r w:rsidR="00CD176F">
        <w:rPr>
          <w:sz w:val="20"/>
          <w:szCs w:val="20"/>
        </w:rPr>
        <w:t xml:space="preserve">We assume that gNB </w:t>
      </w:r>
      <w:r w:rsidR="001E3422">
        <w:rPr>
          <w:sz w:val="20"/>
          <w:szCs w:val="20"/>
        </w:rPr>
        <w:t xml:space="preserve">can </w:t>
      </w:r>
      <w:r w:rsidR="00CD176F">
        <w:rPr>
          <w:sz w:val="20"/>
          <w:szCs w:val="20"/>
        </w:rPr>
        <w:t>send Genie sleep indication to UE</w:t>
      </w:r>
      <w:r w:rsidR="00B6515F">
        <w:rPr>
          <w:sz w:val="20"/>
          <w:szCs w:val="20"/>
        </w:rPr>
        <w:t xml:space="preserve"> </w:t>
      </w:r>
      <w:r w:rsidR="001E3422">
        <w:rPr>
          <w:sz w:val="20"/>
          <w:szCs w:val="20"/>
        </w:rPr>
        <w:t xml:space="preserve">to indicate the </w:t>
      </w:r>
      <w:r w:rsidR="00B6515F">
        <w:rPr>
          <w:sz w:val="20"/>
          <w:szCs w:val="20"/>
        </w:rPr>
        <w:t xml:space="preserve">for sleep duration </w:t>
      </w:r>
      <w:r w:rsidR="00B6515F" w:rsidRPr="00DD7D32">
        <w:rPr>
          <w:i/>
          <w:sz w:val="20"/>
          <w:szCs w:val="20"/>
        </w:rPr>
        <w:t>D</w:t>
      </w:r>
      <w:r w:rsidR="00B6515F">
        <w:rPr>
          <w:sz w:val="20"/>
          <w:szCs w:val="20"/>
        </w:rPr>
        <w:t>. This</w:t>
      </w:r>
      <w:r w:rsidR="00CD176F">
        <w:rPr>
          <w:sz w:val="20"/>
          <w:szCs w:val="20"/>
        </w:rPr>
        <w:t xml:space="preserve"> indicates that grant arrives with probability 1</w:t>
      </w:r>
      <w:r w:rsidR="00B6515F">
        <w:rPr>
          <w:sz w:val="20"/>
          <w:szCs w:val="20"/>
        </w:rPr>
        <w:t xml:space="preserve"> after sleep period ends</w:t>
      </w:r>
      <w:r w:rsidR="00CD176F">
        <w:rPr>
          <w:sz w:val="20"/>
          <w:szCs w:val="20"/>
        </w:rPr>
        <w:t>.</w:t>
      </w:r>
      <w:r w:rsidR="00DD7D32">
        <w:rPr>
          <w:sz w:val="20"/>
          <w:szCs w:val="20"/>
        </w:rPr>
        <w:t xml:space="preserve"> Due to this assumption, the results we generate below </w:t>
      </w:r>
      <w:r w:rsidR="00E321B4">
        <w:rPr>
          <w:sz w:val="20"/>
          <w:szCs w:val="20"/>
        </w:rPr>
        <w:t xml:space="preserve">should be understood as </w:t>
      </w:r>
      <w:r w:rsidR="00DD7D32">
        <w:rPr>
          <w:sz w:val="20"/>
          <w:szCs w:val="20"/>
        </w:rPr>
        <w:t xml:space="preserve">an upper bound of </w:t>
      </w:r>
      <w:r w:rsidR="00C90544">
        <w:rPr>
          <w:sz w:val="20"/>
          <w:szCs w:val="20"/>
        </w:rPr>
        <w:t xml:space="preserve">performance </w:t>
      </w:r>
      <w:r w:rsidR="00DD7D32">
        <w:rPr>
          <w:sz w:val="20"/>
          <w:szCs w:val="20"/>
        </w:rPr>
        <w:t>gain.</w:t>
      </w:r>
    </w:p>
    <w:p w14:paraId="4E268CD5" w14:textId="2B567AD8" w:rsidR="007F7A8F" w:rsidRPr="00057CD6" w:rsidRDefault="007F7A8F" w:rsidP="007F7A8F">
      <w:pPr>
        <w:pStyle w:val="ListParagraph"/>
        <w:numPr>
          <w:ilvl w:val="0"/>
          <w:numId w:val="16"/>
        </w:numPr>
        <w:rPr>
          <w:sz w:val="20"/>
          <w:szCs w:val="20"/>
        </w:rPr>
      </w:pPr>
      <w:r w:rsidRPr="00AD50D9">
        <w:rPr>
          <w:b/>
          <w:sz w:val="20"/>
          <w:szCs w:val="20"/>
          <w:u w:val="single"/>
        </w:rPr>
        <w:t>BLER and ACK/</w:t>
      </w:r>
      <w:proofErr w:type="gramStart"/>
      <w:r w:rsidRPr="00AD50D9">
        <w:rPr>
          <w:b/>
          <w:sz w:val="20"/>
          <w:szCs w:val="20"/>
          <w:u w:val="single"/>
        </w:rPr>
        <w:t>NACK</w:t>
      </w:r>
      <w:r w:rsidR="00AD50D9">
        <w:rPr>
          <w:sz w:val="20"/>
          <w:szCs w:val="20"/>
          <w:u w:val="single"/>
        </w:rPr>
        <w:t xml:space="preserve"> </w:t>
      </w:r>
      <w:r w:rsidRPr="00057CD6">
        <w:rPr>
          <w:sz w:val="20"/>
          <w:szCs w:val="20"/>
        </w:rPr>
        <w:t>:</w:t>
      </w:r>
      <w:proofErr w:type="gramEnd"/>
      <w:r w:rsidRPr="00057CD6">
        <w:rPr>
          <w:sz w:val="20"/>
          <w:szCs w:val="20"/>
        </w:rPr>
        <w:t xml:space="preserve"> </w:t>
      </w:r>
      <w:r w:rsidR="005117DE">
        <w:rPr>
          <w:sz w:val="20"/>
          <w:szCs w:val="20"/>
        </w:rPr>
        <w:t>For simplicity</w:t>
      </w:r>
      <w:r w:rsidRPr="00057CD6">
        <w:rPr>
          <w:sz w:val="20"/>
          <w:szCs w:val="20"/>
        </w:rPr>
        <w:t>, we assume BLER=0 and ACK/NACK can be sent in the same slot as grant received (</w:t>
      </w:r>
      <w:r w:rsidR="005117DE">
        <w:rPr>
          <w:sz w:val="20"/>
          <w:szCs w:val="20"/>
        </w:rPr>
        <w:t xml:space="preserve">i.e., </w:t>
      </w:r>
      <w:r w:rsidRPr="00057CD6">
        <w:rPr>
          <w:sz w:val="20"/>
          <w:szCs w:val="20"/>
        </w:rPr>
        <w:t>self-contained</w:t>
      </w:r>
      <w:r w:rsidR="005117DE">
        <w:rPr>
          <w:sz w:val="20"/>
          <w:szCs w:val="20"/>
        </w:rPr>
        <w:t xml:space="preserve"> slot</w:t>
      </w:r>
      <w:r w:rsidRPr="00057CD6">
        <w:rPr>
          <w:sz w:val="20"/>
          <w:szCs w:val="20"/>
        </w:rPr>
        <w:t>)</w:t>
      </w:r>
      <w:r w:rsidR="00065885">
        <w:rPr>
          <w:sz w:val="20"/>
          <w:szCs w:val="20"/>
        </w:rPr>
        <w:t xml:space="preserve"> without </w:t>
      </w:r>
      <w:r w:rsidR="000300C7">
        <w:rPr>
          <w:sz w:val="20"/>
          <w:szCs w:val="20"/>
        </w:rPr>
        <w:t xml:space="preserve">an </w:t>
      </w:r>
      <w:r w:rsidR="00065885">
        <w:rPr>
          <w:sz w:val="20"/>
          <w:szCs w:val="20"/>
        </w:rPr>
        <w:t>error</w:t>
      </w:r>
      <w:r w:rsidRPr="00057CD6">
        <w:rPr>
          <w:sz w:val="20"/>
          <w:szCs w:val="20"/>
        </w:rPr>
        <w:t>.</w:t>
      </w:r>
    </w:p>
    <w:p w14:paraId="37F5A26B" w14:textId="77777777" w:rsidR="007F7A8F" w:rsidRDefault="007F7A8F" w:rsidP="007F7A8F">
      <w:pPr>
        <w:pStyle w:val="Heading4"/>
      </w:pPr>
      <w:r>
        <w:t>Analysis</w:t>
      </w:r>
    </w:p>
    <w:p w14:paraId="530333B8" w14:textId="0ED40C0E" w:rsidR="000F2C86" w:rsidRPr="000F2C86" w:rsidRDefault="000F2C86" w:rsidP="00226AE1">
      <w:pPr>
        <w:jc w:val="both"/>
        <w:rPr>
          <w:b/>
          <w:sz w:val="20"/>
          <w:szCs w:val="20"/>
          <w:u w:val="single"/>
        </w:rPr>
      </w:pPr>
      <w:r>
        <w:rPr>
          <w:b/>
          <w:sz w:val="20"/>
          <w:szCs w:val="20"/>
          <w:u w:val="single"/>
        </w:rPr>
        <w:t xml:space="preserve">Average Power Consumption with </w:t>
      </w:r>
      <w:r w:rsidRPr="000F2C86">
        <w:rPr>
          <w:b/>
          <w:sz w:val="20"/>
          <w:szCs w:val="20"/>
          <w:u w:val="single"/>
        </w:rPr>
        <w:t>Sleep indication</w:t>
      </w:r>
    </w:p>
    <w:p w14:paraId="6564B0F2" w14:textId="1602C01E" w:rsidR="007F7A8F" w:rsidRPr="00CF5215" w:rsidRDefault="007F7A8F" w:rsidP="00226AE1">
      <w:pPr>
        <w:jc w:val="both"/>
        <w:rPr>
          <w:sz w:val="20"/>
          <w:szCs w:val="20"/>
        </w:rPr>
      </w:pPr>
      <w:r w:rsidRPr="00CF5215">
        <w:rPr>
          <w:sz w:val="20"/>
          <w:szCs w:val="20"/>
        </w:rPr>
        <w:fldChar w:fldCharType="begin"/>
      </w:r>
      <w:r w:rsidRPr="00CF5215">
        <w:rPr>
          <w:sz w:val="20"/>
          <w:szCs w:val="20"/>
        </w:rPr>
        <w:instrText xml:space="preserve"> REF _Ref528831467 \h  \* MERGEFORMAT </w:instrText>
      </w:r>
      <w:r w:rsidRPr="00CF5215">
        <w:rPr>
          <w:sz w:val="20"/>
          <w:szCs w:val="20"/>
        </w:rPr>
      </w:r>
      <w:r w:rsidRPr="00CF5215">
        <w:rPr>
          <w:sz w:val="20"/>
          <w:szCs w:val="20"/>
        </w:rPr>
        <w:fldChar w:fldCharType="separate"/>
      </w:r>
      <w:r w:rsidR="00252CD2" w:rsidRPr="00CF5215">
        <w:rPr>
          <w:sz w:val="20"/>
          <w:szCs w:val="20"/>
        </w:rPr>
        <w:t xml:space="preserve">Figure </w:t>
      </w:r>
      <w:r w:rsidR="00252CD2">
        <w:rPr>
          <w:sz w:val="20"/>
          <w:szCs w:val="20"/>
        </w:rPr>
        <w:t>4</w:t>
      </w:r>
      <w:r w:rsidRPr="00CF5215">
        <w:rPr>
          <w:sz w:val="20"/>
          <w:szCs w:val="20"/>
        </w:rPr>
        <w:fldChar w:fldCharType="end"/>
      </w:r>
      <w:r w:rsidRPr="00CF5215">
        <w:rPr>
          <w:sz w:val="20"/>
          <w:szCs w:val="20"/>
        </w:rPr>
        <w:t xml:space="preserve"> shows an example of power state transitions in </w:t>
      </w:r>
      <w:r w:rsidR="00373CEE">
        <w:rPr>
          <w:sz w:val="20"/>
          <w:szCs w:val="20"/>
        </w:rPr>
        <w:t xml:space="preserve">a single </w:t>
      </w:r>
      <w:r w:rsidR="001E3422">
        <w:rPr>
          <w:sz w:val="20"/>
          <w:szCs w:val="20"/>
        </w:rPr>
        <w:t>time duration</w:t>
      </w:r>
      <w:r w:rsidR="00373CEE">
        <w:rPr>
          <w:sz w:val="20"/>
          <w:szCs w:val="20"/>
        </w:rPr>
        <w:t xml:space="preserve"> </w:t>
      </w:r>
      <w:r w:rsidR="006E3673">
        <w:rPr>
          <w:sz w:val="20"/>
          <w:szCs w:val="20"/>
        </w:rPr>
        <w:t xml:space="preserve">of length </w:t>
      </w:r>
      <w:r w:rsidR="006E3673" w:rsidRPr="006E3673">
        <w:rPr>
          <w:i/>
          <w:sz w:val="20"/>
          <w:szCs w:val="20"/>
        </w:rPr>
        <w:t>1+D</w:t>
      </w:r>
      <w:r w:rsidR="006E3673">
        <w:rPr>
          <w:sz w:val="20"/>
          <w:szCs w:val="20"/>
        </w:rPr>
        <w:t xml:space="preserve"> </w:t>
      </w:r>
      <w:r w:rsidR="00373CEE">
        <w:rPr>
          <w:sz w:val="20"/>
          <w:szCs w:val="20"/>
        </w:rPr>
        <w:t xml:space="preserve">including one grant </w:t>
      </w:r>
      <w:r w:rsidR="006E3673">
        <w:rPr>
          <w:sz w:val="20"/>
          <w:szCs w:val="20"/>
        </w:rPr>
        <w:t xml:space="preserve">slot </w:t>
      </w:r>
      <w:r w:rsidR="00373CEE">
        <w:rPr>
          <w:sz w:val="20"/>
          <w:szCs w:val="20"/>
        </w:rPr>
        <w:t>and one following sleep duration</w:t>
      </w:r>
      <w:r w:rsidR="006E3673">
        <w:rPr>
          <w:sz w:val="20"/>
          <w:szCs w:val="20"/>
        </w:rPr>
        <w:t xml:space="preserve"> </w:t>
      </w:r>
      <w:r w:rsidR="006E3673" w:rsidRPr="006E3673">
        <w:rPr>
          <w:i/>
          <w:sz w:val="20"/>
          <w:szCs w:val="20"/>
        </w:rPr>
        <w:t>D</w:t>
      </w:r>
      <w:r w:rsidR="00373CEE">
        <w:rPr>
          <w:sz w:val="20"/>
          <w:szCs w:val="20"/>
        </w:rPr>
        <w:t>.</w:t>
      </w:r>
      <w:r w:rsidRPr="00CF5215">
        <w:rPr>
          <w:sz w:val="20"/>
          <w:szCs w:val="20"/>
        </w:rPr>
        <w:t xml:space="preserve"> </w:t>
      </w:r>
      <w:r w:rsidR="00CD176F">
        <w:rPr>
          <w:sz w:val="20"/>
          <w:szCs w:val="20"/>
        </w:rPr>
        <w:t xml:space="preserve">Note that the inter-grant time </w:t>
      </w:r>
      <w:r w:rsidR="00CD176F" w:rsidRPr="002152D2">
        <w:rPr>
          <w:i/>
          <w:sz w:val="20"/>
          <w:szCs w:val="20"/>
        </w:rPr>
        <w:t>D</w:t>
      </w:r>
      <w:r w:rsidR="00CD176F">
        <w:rPr>
          <w:sz w:val="20"/>
          <w:szCs w:val="20"/>
        </w:rPr>
        <w:t xml:space="preserve"> could be equal to or larger than 0. </w:t>
      </w:r>
      <w:r w:rsidR="002152D2" w:rsidRPr="002152D2">
        <w:rPr>
          <w:i/>
          <w:sz w:val="20"/>
          <w:szCs w:val="20"/>
        </w:rPr>
        <w:t>P</w:t>
      </w:r>
      <w:r w:rsidR="002152D2" w:rsidRPr="002152D2">
        <w:rPr>
          <w:i/>
          <w:sz w:val="20"/>
          <w:szCs w:val="20"/>
          <w:vertAlign w:val="subscript"/>
        </w:rPr>
        <w:t>0</w:t>
      </w:r>
      <w:r w:rsidR="002152D2">
        <w:rPr>
          <w:sz w:val="20"/>
          <w:szCs w:val="20"/>
        </w:rPr>
        <w:t xml:space="preserve"> </w:t>
      </w:r>
      <w:r w:rsidR="00373CEE">
        <w:rPr>
          <w:sz w:val="20"/>
          <w:szCs w:val="20"/>
        </w:rPr>
        <w:t>denotes</w:t>
      </w:r>
      <w:r w:rsidRPr="00CF5215">
        <w:rPr>
          <w:sz w:val="20"/>
          <w:szCs w:val="20"/>
        </w:rPr>
        <w:t xml:space="preserve"> power</w:t>
      </w:r>
      <w:r w:rsidR="00373CEE">
        <w:rPr>
          <w:sz w:val="20"/>
          <w:szCs w:val="20"/>
        </w:rPr>
        <w:t xml:space="preserve"> consumption</w:t>
      </w:r>
      <w:r w:rsidRPr="00CF5215">
        <w:rPr>
          <w:sz w:val="20"/>
          <w:szCs w:val="20"/>
        </w:rPr>
        <w:t xml:space="preserve"> for normal PDCCH monitoring</w:t>
      </w:r>
      <w:r w:rsidR="00226AE1">
        <w:rPr>
          <w:sz w:val="20"/>
          <w:szCs w:val="20"/>
        </w:rPr>
        <w:t xml:space="preserve"> and PDSCH decoding</w:t>
      </w:r>
      <w:r w:rsidR="00FC1293">
        <w:rPr>
          <w:sz w:val="20"/>
          <w:szCs w:val="20"/>
        </w:rPr>
        <w:t xml:space="preserve"> (</w:t>
      </w:r>
      <w:r w:rsidR="00AA3DA6" w:rsidRPr="001E3422">
        <w:rPr>
          <w:i/>
          <w:sz w:val="20"/>
          <w:szCs w:val="20"/>
        </w:rPr>
        <w:t>P</w:t>
      </w:r>
      <w:r w:rsidR="00AA3DA6" w:rsidRPr="001E3422">
        <w:rPr>
          <w:i/>
          <w:sz w:val="20"/>
          <w:szCs w:val="20"/>
          <w:vertAlign w:val="subscript"/>
        </w:rPr>
        <w:t>0</w:t>
      </w:r>
      <w:r w:rsidR="00AA3DA6">
        <w:rPr>
          <w:sz w:val="20"/>
          <w:szCs w:val="20"/>
        </w:rPr>
        <w:t>=300</w:t>
      </w:r>
      <w:r w:rsidR="00FC1293">
        <w:rPr>
          <w:sz w:val="20"/>
          <w:szCs w:val="20"/>
        </w:rPr>
        <w:t>)</w:t>
      </w:r>
      <w:r w:rsidR="00226AE1">
        <w:rPr>
          <w:sz w:val="20"/>
          <w:szCs w:val="20"/>
        </w:rPr>
        <w:t>.</w:t>
      </w:r>
      <w:r w:rsidRPr="00CF5215">
        <w:rPr>
          <w:sz w:val="20"/>
          <w:szCs w:val="20"/>
        </w:rPr>
        <w:t xml:space="preserve"> </w:t>
      </w:r>
      <m:oMath>
        <m:sSub>
          <m:sSubPr>
            <m:ctrlPr>
              <w:rPr>
                <w:rFonts w:ascii="Cambria Math" w:hAnsi="Cambria Math"/>
                <w:i/>
                <w:sz w:val="20"/>
                <w:szCs w:val="20"/>
              </w:rPr>
            </m:ctrlPr>
          </m:sSubPr>
          <m:e>
            <m:r>
              <w:rPr>
                <w:rFonts w:ascii="Cambria Math" w:hAnsi="Cambria Math"/>
                <w:sz w:val="20"/>
                <w:szCs w:val="20"/>
              </w:rPr>
              <m:t>P</m:t>
            </m:r>
          </m:e>
          <m:sub>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sub>
        </m:sSub>
      </m:oMath>
      <w:r w:rsidRPr="002152D2">
        <w:rPr>
          <w:i/>
          <w:sz w:val="20"/>
          <w:szCs w:val="20"/>
        </w:rPr>
        <w:t xml:space="preserve"> </w:t>
      </w:r>
      <w:r w:rsidRPr="00CF5215">
        <w:rPr>
          <w:sz w:val="20"/>
          <w:szCs w:val="20"/>
        </w:rPr>
        <w:t>is sleep power</w:t>
      </w:r>
      <w:r w:rsidR="00226AE1">
        <w:rPr>
          <w:sz w:val="20"/>
          <w:szCs w:val="20"/>
        </w:rPr>
        <w:t xml:space="preserve"> for </w:t>
      </w:r>
      <w:proofErr w:type="spellStart"/>
      <w:r w:rsidR="001E3422" w:rsidRPr="001E3422">
        <w:rPr>
          <w:i/>
          <w:sz w:val="20"/>
          <w:szCs w:val="20"/>
        </w:rPr>
        <w:t>i</w:t>
      </w:r>
      <w:r w:rsidR="001E3422">
        <w:rPr>
          <w:sz w:val="20"/>
          <w:szCs w:val="20"/>
        </w:rPr>
        <w:t>-th</w:t>
      </w:r>
      <w:proofErr w:type="spellEnd"/>
      <w:r w:rsidR="001E3422">
        <w:rPr>
          <w:sz w:val="20"/>
          <w:szCs w:val="20"/>
        </w:rPr>
        <w:t xml:space="preserve"> </w:t>
      </w:r>
      <w:r w:rsidR="00226AE1">
        <w:rPr>
          <w:sz w:val="20"/>
          <w:szCs w:val="20"/>
        </w:rPr>
        <w:t xml:space="preserve">duration </w:t>
      </w:r>
      <w:r w:rsidR="00226AE1" w:rsidRPr="002152D2">
        <w:rPr>
          <w:i/>
          <w:sz w:val="20"/>
          <w:szCs w:val="20"/>
        </w:rPr>
        <w:t>D</w:t>
      </w:r>
      <w:r w:rsidR="00226AE1" w:rsidRPr="002152D2">
        <w:rPr>
          <w:i/>
          <w:sz w:val="20"/>
          <w:szCs w:val="20"/>
          <w:vertAlign w:val="subscript"/>
        </w:rPr>
        <w:t>i</w:t>
      </w:r>
      <w:r w:rsidR="00226AE1">
        <w:rPr>
          <w:sz w:val="20"/>
          <w:szCs w:val="20"/>
          <w:vertAlign w:val="subscript"/>
        </w:rPr>
        <w:t xml:space="preserve">. </w:t>
      </w:r>
      <w:r w:rsidR="001E3422">
        <w:rPr>
          <w:sz w:val="20"/>
          <w:szCs w:val="20"/>
          <w:vertAlign w:val="subscript"/>
        </w:rPr>
        <w:t xml:space="preserve"> </w:t>
      </w:r>
      <w:r w:rsidR="00226AE1">
        <w:rPr>
          <w:sz w:val="20"/>
          <w:szCs w:val="20"/>
        </w:rPr>
        <w:t xml:space="preserve">Note that </w:t>
      </w:r>
      <m:oMath>
        <m:sSub>
          <m:sSubPr>
            <m:ctrlPr>
              <w:rPr>
                <w:rFonts w:ascii="Cambria Math" w:hAnsi="Cambria Math"/>
                <w:i/>
                <w:sz w:val="20"/>
                <w:szCs w:val="20"/>
              </w:rPr>
            </m:ctrlPr>
          </m:sSubPr>
          <m:e>
            <m:r>
              <w:rPr>
                <w:rFonts w:ascii="Cambria Math" w:hAnsi="Cambria Math"/>
                <w:sz w:val="20"/>
                <w:szCs w:val="20"/>
              </w:rPr>
              <m:t>P</m:t>
            </m:r>
          </m:e>
          <m:sub>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i</m:t>
                </m:r>
              </m:sub>
            </m:sSub>
          </m:sub>
        </m:sSub>
      </m:oMath>
      <w:r w:rsidR="00226AE1" w:rsidRPr="00CF5215">
        <w:rPr>
          <w:sz w:val="20"/>
          <w:szCs w:val="20"/>
        </w:rPr>
        <w:t xml:space="preserve"> </w:t>
      </w:r>
      <w:r w:rsidR="00226AE1">
        <w:rPr>
          <w:sz w:val="20"/>
          <w:szCs w:val="20"/>
        </w:rPr>
        <w:t xml:space="preserve">is a function of </w:t>
      </w:r>
      <w:r w:rsidR="00226AE1" w:rsidRPr="002152D2">
        <w:rPr>
          <w:i/>
          <w:sz w:val="20"/>
          <w:szCs w:val="20"/>
        </w:rPr>
        <w:t>D</w:t>
      </w:r>
      <w:r w:rsidR="00226AE1" w:rsidRPr="002152D2">
        <w:rPr>
          <w:i/>
          <w:sz w:val="20"/>
          <w:szCs w:val="20"/>
          <w:vertAlign w:val="subscript"/>
        </w:rPr>
        <w:t>i</w:t>
      </w:r>
      <w:r w:rsidR="00226AE1">
        <w:rPr>
          <w:sz w:val="20"/>
          <w:szCs w:val="20"/>
        </w:rPr>
        <w:t xml:space="preserve">, i.e., different length of sleep duration has different sleep power. </w:t>
      </w:r>
      <w:r w:rsidRPr="00CF5215">
        <w:rPr>
          <w:sz w:val="20"/>
          <w:szCs w:val="20"/>
        </w:rPr>
        <w:t xml:space="preserve">The </w:t>
      </w:r>
      <w:r w:rsidR="00226AE1">
        <w:rPr>
          <w:sz w:val="20"/>
          <w:szCs w:val="20"/>
        </w:rPr>
        <w:t xml:space="preserve">random </w:t>
      </w:r>
      <w:r w:rsidRPr="00CF5215">
        <w:rPr>
          <w:sz w:val="20"/>
          <w:szCs w:val="20"/>
        </w:rPr>
        <w:t xml:space="preserve">variable </w:t>
      </w:r>
      <m:oMath>
        <m:sSub>
          <m:sSubPr>
            <m:ctrlPr>
              <w:rPr>
                <w:rFonts w:ascii="Cambria Math" w:hAnsi="Cambria Math"/>
                <w:i/>
                <w:sz w:val="20"/>
                <w:szCs w:val="20"/>
              </w:rPr>
            </m:ctrlPr>
          </m:sSubPr>
          <m:e>
            <m:r>
              <w:rPr>
                <w:rFonts w:ascii="Cambria Math" w:hAnsi="Cambria Math"/>
                <w:sz w:val="20"/>
                <w:szCs w:val="20"/>
              </w:rPr>
              <m:t>Δ</m:t>
            </m:r>
          </m:e>
          <m:sub>
            <m:r>
              <w:rPr>
                <w:rFonts w:ascii="Cambria Math" w:hAnsi="Cambria Math"/>
                <w:sz w:val="20"/>
                <w:szCs w:val="20"/>
              </w:rPr>
              <m:t>Di</m:t>
            </m:r>
          </m:sub>
        </m:sSub>
      </m:oMath>
      <w:r w:rsidRPr="00CF5215">
        <w:rPr>
          <w:sz w:val="20"/>
          <w:szCs w:val="20"/>
        </w:rPr>
        <w:t xml:space="preserve"> accounts for </w:t>
      </w:r>
      <w:r w:rsidR="00226AE1">
        <w:rPr>
          <w:sz w:val="20"/>
          <w:szCs w:val="20"/>
        </w:rPr>
        <w:t xml:space="preserve">the energy cost for state </w:t>
      </w:r>
      <w:r w:rsidRPr="00CF5215">
        <w:rPr>
          <w:sz w:val="20"/>
          <w:szCs w:val="20"/>
        </w:rPr>
        <w:t>transition</w:t>
      </w:r>
      <w:r w:rsidR="00226AE1">
        <w:rPr>
          <w:sz w:val="20"/>
          <w:szCs w:val="20"/>
        </w:rPr>
        <w:t>.</w:t>
      </w:r>
    </w:p>
    <w:p w14:paraId="62E51817" w14:textId="77777777" w:rsidR="007F7A8F" w:rsidRPr="00CF5215" w:rsidRDefault="007F7A8F" w:rsidP="007F7A8F">
      <w:pPr>
        <w:rPr>
          <w:sz w:val="20"/>
          <w:szCs w:val="20"/>
        </w:rPr>
      </w:pPr>
    </w:p>
    <w:p w14:paraId="09DA24F1" w14:textId="26151988" w:rsidR="007F7A8F" w:rsidRPr="00CF5215" w:rsidRDefault="001E3422" w:rsidP="007F7A8F">
      <w:pPr>
        <w:jc w:val="center"/>
        <w:rPr>
          <w:sz w:val="20"/>
          <w:szCs w:val="20"/>
        </w:rPr>
      </w:pPr>
      <w:r w:rsidRPr="001E3422">
        <w:rPr>
          <w:noProof/>
          <w:sz w:val="20"/>
          <w:szCs w:val="20"/>
        </w:rPr>
        <w:drawing>
          <wp:inline distT="0" distB="0" distL="0" distR="0" wp14:anchorId="12813EB7" wp14:editId="782B6043">
            <wp:extent cx="4851400" cy="117208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65935" cy="1175594"/>
                    </a:xfrm>
                    <a:prstGeom prst="rect">
                      <a:avLst/>
                    </a:prstGeom>
                  </pic:spPr>
                </pic:pic>
              </a:graphicData>
            </a:graphic>
          </wp:inline>
        </w:drawing>
      </w:r>
    </w:p>
    <w:p w14:paraId="10C7EB53" w14:textId="37C9C8FB" w:rsidR="007F7A8F" w:rsidRPr="00CF5215" w:rsidRDefault="007F7A8F" w:rsidP="007F7A8F">
      <w:pPr>
        <w:pStyle w:val="Caption"/>
        <w:rPr>
          <w:sz w:val="20"/>
          <w:szCs w:val="20"/>
          <w:lang w:val="en-GB" w:eastAsia="zh-CN"/>
        </w:rPr>
      </w:pPr>
      <w:bookmarkStart w:id="4" w:name="_Ref528831467"/>
      <w:r w:rsidRPr="00CF5215">
        <w:rPr>
          <w:sz w:val="20"/>
          <w:szCs w:val="20"/>
        </w:rPr>
        <w:t xml:space="preserve">Figure </w:t>
      </w:r>
      <w:r w:rsidRPr="00CF5215">
        <w:rPr>
          <w:sz w:val="20"/>
          <w:szCs w:val="20"/>
        </w:rPr>
        <w:fldChar w:fldCharType="begin"/>
      </w:r>
      <w:r w:rsidRPr="00CF5215">
        <w:rPr>
          <w:sz w:val="20"/>
          <w:szCs w:val="20"/>
        </w:rPr>
        <w:instrText xml:space="preserve"> SEQ Figure \* ARABIC </w:instrText>
      </w:r>
      <w:r w:rsidRPr="00CF5215">
        <w:rPr>
          <w:sz w:val="20"/>
          <w:szCs w:val="20"/>
        </w:rPr>
        <w:fldChar w:fldCharType="separate"/>
      </w:r>
      <w:r w:rsidR="00252CD2">
        <w:rPr>
          <w:noProof/>
          <w:sz w:val="20"/>
          <w:szCs w:val="20"/>
        </w:rPr>
        <w:t>4</w:t>
      </w:r>
      <w:r w:rsidRPr="00CF5215">
        <w:rPr>
          <w:sz w:val="20"/>
          <w:szCs w:val="20"/>
        </w:rPr>
        <w:fldChar w:fldCharType="end"/>
      </w:r>
      <w:bookmarkEnd w:id="4"/>
      <w:r w:rsidRPr="00CF5215">
        <w:rPr>
          <w:sz w:val="20"/>
          <w:szCs w:val="20"/>
        </w:rPr>
        <w:t xml:space="preserve"> </w:t>
      </w:r>
      <w:r w:rsidR="00863174">
        <w:rPr>
          <w:sz w:val="20"/>
          <w:szCs w:val="20"/>
        </w:rPr>
        <w:t xml:space="preserve">Illustration </w:t>
      </w:r>
      <w:r w:rsidRPr="00CF5215">
        <w:rPr>
          <w:sz w:val="20"/>
          <w:szCs w:val="20"/>
        </w:rPr>
        <w:t xml:space="preserve">of power </w:t>
      </w:r>
      <w:r w:rsidR="00FB4F9A">
        <w:rPr>
          <w:sz w:val="20"/>
          <w:szCs w:val="20"/>
        </w:rPr>
        <w:t xml:space="preserve">consumption with sleep between </w:t>
      </w:r>
      <w:r w:rsidR="00670E73">
        <w:rPr>
          <w:sz w:val="20"/>
          <w:szCs w:val="20"/>
        </w:rPr>
        <w:t xml:space="preserve">two consecutive </w:t>
      </w:r>
      <w:r w:rsidR="00FB4F9A">
        <w:rPr>
          <w:sz w:val="20"/>
          <w:szCs w:val="20"/>
        </w:rPr>
        <w:t>grants</w:t>
      </w:r>
    </w:p>
    <w:p w14:paraId="0F915DBD" w14:textId="22AABBFC" w:rsidR="00FE069D" w:rsidRPr="00CB4C05" w:rsidRDefault="007F7A8F" w:rsidP="00CB4C05">
      <w:pPr>
        <w:jc w:val="both"/>
        <w:rPr>
          <w:noProof/>
          <w:sz w:val="20"/>
          <w:szCs w:val="20"/>
        </w:rPr>
      </w:pPr>
      <w:r w:rsidRPr="00CB4C05">
        <w:rPr>
          <w:sz w:val="20"/>
          <w:szCs w:val="20"/>
        </w:rPr>
        <w:t xml:space="preserve">Under this mode, one can </w:t>
      </w:r>
      <w:r w:rsidR="00FE069D" w:rsidRPr="00CB4C05">
        <w:rPr>
          <w:sz w:val="20"/>
          <w:szCs w:val="20"/>
        </w:rPr>
        <w:t xml:space="preserve">compute the average power consumption </w:t>
      </w:r>
      <w:proofErr w:type="spellStart"/>
      <w:r w:rsidR="00E56B3D" w:rsidRPr="002152D2">
        <w:rPr>
          <w:i/>
          <w:sz w:val="20"/>
          <w:szCs w:val="20"/>
        </w:rPr>
        <w:t>P</w:t>
      </w:r>
      <w:r w:rsidR="00E56B3D" w:rsidRPr="002152D2">
        <w:rPr>
          <w:i/>
          <w:sz w:val="20"/>
          <w:szCs w:val="20"/>
          <w:vertAlign w:val="subscript"/>
        </w:rPr>
        <w:t>avg</w:t>
      </w:r>
      <w:proofErr w:type="spellEnd"/>
      <w:r w:rsidR="00E56B3D">
        <w:rPr>
          <w:sz w:val="20"/>
          <w:szCs w:val="20"/>
        </w:rPr>
        <w:t xml:space="preserve"> </w:t>
      </w:r>
      <w:r w:rsidR="00FE069D" w:rsidRPr="00CB4C05">
        <w:rPr>
          <w:sz w:val="20"/>
          <w:szCs w:val="20"/>
        </w:rPr>
        <w:t xml:space="preserve">over </w:t>
      </w:r>
      <w:r w:rsidR="00FE069D" w:rsidRPr="002152D2">
        <w:rPr>
          <w:i/>
          <w:sz w:val="20"/>
          <w:szCs w:val="20"/>
        </w:rPr>
        <w:t>N</w:t>
      </w:r>
      <w:r w:rsidR="00FE069D" w:rsidRPr="00CB4C05">
        <w:rPr>
          <w:sz w:val="20"/>
          <w:szCs w:val="20"/>
        </w:rPr>
        <w:t xml:space="preserve"> such periods.</w:t>
      </w:r>
      <w:r w:rsidR="00FE069D" w:rsidRPr="00CB4C05">
        <w:rPr>
          <w:noProof/>
          <w:sz w:val="20"/>
          <w:szCs w:val="20"/>
        </w:rPr>
        <w:t xml:space="preserve"> </w:t>
      </w:r>
      <w:r w:rsidR="00CB4C05" w:rsidRPr="00CB4C05">
        <w:rPr>
          <w:noProof/>
          <w:sz w:val="20"/>
          <w:szCs w:val="20"/>
        </w:rPr>
        <w:t xml:space="preserve">The </w:t>
      </w:r>
      <w:r w:rsidR="00CB4C05">
        <w:rPr>
          <w:noProof/>
          <w:sz w:val="20"/>
          <w:szCs w:val="20"/>
        </w:rPr>
        <w:t xml:space="preserve">numerator is the total energy consumed for processing </w:t>
      </w:r>
      <w:r w:rsidR="00CB4C05" w:rsidRPr="002152D2">
        <w:rPr>
          <w:i/>
          <w:noProof/>
          <w:sz w:val="20"/>
          <w:szCs w:val="20"/>
        </w:rPr>
        <w:t>N</w:t>
      </w:r>
      <w:r w:rsidR="00CB4C05">
        <w:rPr>
          <w:noProof/>
          <w:sz w:val="20"/>
          <w:szCs w:val="20"/>
        </w:rPr>
        <w:t xml:space="preserve"> grants and </w:t>
      </w:r>
      <w:r w:rsidR="00CB4C05" w:rsidRPr="002152D2">
        <w:rPr>
          <w:i/>
          <w:noProof/>
          <w:sz w:val="20"/>
          <w:szCs w:val="20"/>
        </w:rPr>
        <w:t>N</w:t>
      </w:r>
      <w:r w:rsidR="00CB4C05">
        <w:rPr>
          <w:noProof/>
          <w:sz w:val="20"/>
          <w:szCs w:val="20"/>
        </w:rPr>
        <w:t xml:space="preserve"> sleep oepartion. The denominator corresponds to the total time for </w:t>
      </w:r>
      <w:r w:rsidR="00CB4C05" w:rsidRPr="002152D2">
        <w:rPr>
          <w:i/>
          <w:noProof/>
          <w:sz w:val="20"/>
          <w:szCs w:val="20"/>
        </w:rPr>
        <w:t>N</w:t>
      </w:r>
      <w:r w:rsidR="00CB4C05">
        <w:rPr>
          <w:noProof/>
          <w:sz w:val="20"/>
          <w:szCs w:val="20"/>
        </w:rPr>
        <w:t xml:space="preserve"> period</w:t>
      </w:r>
      <w:r w:rsidR="00F23E70">
        <w:rPr>
          <w:noProof/>
          <w:sz w:val="20"/>
          <w:szCs w:val="20"/>
        </w:rPr>
        <w:t>s</w:t>
      </w:r>
      <w:r w:rsidR="00CB4C05">
        <w:rPr>
          <w:noProof/>
          <w:sz w:val="20"/>
          <w:szCs w:val="20"/>
        </w:rPr>
        <w:t xml:space="preserve">. Note that each period includes one slot for </w:t>
      </w:r>
      <w:r w:rsidR="00F23E70">
        <w:rPr>
          <w:noProof/>
          <w:sz w:val="20"/>
          <w:szCs w:val="20"/>
        </w:rPr>
        <w:t xml:space="preserve">a </w:t>
      </w:r>
      <w:r w:rsidR="00CB4C05">
        <w:rPr>
          <w:noProof/>
          <w:sz w:val="20"/>
          <w:szCs w:val="20"/>
        </w:rPr>
        <w:t xml:space="preserve">grant and one sleep duration of length </w:t>
      </w:r>
      <w:r w:rsidR="00CB4C05" w:rsidRPr="002152D2">
        <w:rPr>
          <w:i/>
          <w:noProof/>
          <w:sz w:val="20"/>
          <w:szCs w:val="20"/>
        </w:rPr>
        <w:t>D</w:t>
      </w:r>
      <w:r w:rsidR="00CB4C05">
        <w:rPr>
          <w:noProof/>
          <w:sz w:val="20"/>
          <w:szCs w:val="20"/>
        </w:rPr>
        <w:t>.</w:t>
      </w:r>
    </w:p>
    <w:p w14:paraId="1D21A9F8" w14:textId="77777777" w:rsidR="00622218" w:rsidRDefault="00622218" w:rsidP="00FE069D">
      <w:pPr>
        <w:jc w:val="center"/>
        <w:rPr>
          <w:sz w:val="20"/>
          <w:szCs w:val="20"/>
        </w:rPr>
      </w:pPr>
    </w:p>
    <w:p w14:paraId="609B845A" w14:textId="34C8F9BD" w:rsidR="007F7A8F" w:rsidRDefault="00366D2D" w:rsidP="00FE069D">
      <w:pPr>
        <w:jc w:val="center"/>
        <w:rPr>
          <w:sz w:val="20"/>
          <w:szCs w:val="20"/>
        </w:rPr>
      </w:pPr>
      <w:r w:rsidRPr="00366D2D">
        <w:rPr>
          <w:noProof/>
          <w:sz w:val="20"/>
          <w:szCs w:val="20"/>
        </w:rPr>
        <w:drawing>
          <wp:inline distT="0" distB="0" distL="0" distR="0" wp14:anchorId="3427E970" wp14:editId="7A332EF2">
            <wp:extent cx="3390900" cy="86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90900" cy="863600"/>
                    </a:xfrm>
                    <a:prstGeom prst="rect">
                      <a:avLst/>
                    </a:prstGeom>
                  </pic:spPr>
                </pic:pic>
              </a:graphicData>
            </a:graphic>
          </wp:inline>
        </w:drawing>
      </w:r>
    </w:p>
    <w:p w14:paraId="350C9805" w14:textId="77777777" w:rsidR="00622218" w:rsidRDefault="00622218" w:rsidP="00E56B3D">
      <w:pPr>
        <w:rPr>
          <w:sz w:val="20"/>
          <w:szCs w:val="20"/>
        </w:rPr>
      </w:pPr>
    </w:p>
    <w:p w14:paraId="75393DC7" w14:textId="2F824E8F" w:rsidR="00E56B3D" w:rsidRDefault="00E56B3D" w:rsidP="00E56B3D">
      <w:pPr>
        <w:rPr>
          <w:sz w:val="20"/>
          <w:szCs w:val="20"/>
        </w:rPr>
      </w:pPr>
      <w:r>
        <w:rPr>
          <w:sz w:val="20"/>
          <w:szCs w:val="20"/>
        </w:rPr>
        <w:t>If we send</w:t>
      </w:r>
      <w:r w:rsidR="006D076E">
        <w:rPr>
          <w:sz w:val="20"/>
          <w:szCs w:val="20"/>
        </w:rPr>
        <w:t xml:space="preserve"> </w:t>
      </w:r>
      <w:r w:rsidR="006D076E" w:rsidRPr="002152D2">
        <w:rPr>
          <w:i/>
          <w:sz w:val="20"/>
          <w:szCs w:val="20"/>
        </w:rPr>
        <w:t>N</w:t>
      </w:r>
      <w:r w:rsidR="006D076E">
        <w:rPr>
          <w:sz w:val="20"/>
          <w:szCs w:val="20"/>
        </w:rPr>
        <w:t xml:space="preserve"> infinity, then by law of large numbers </w:t>
      </w:r>
      <w:proofErr w:type="spellStart"/>
      <w:r w:rsidR="006D076E" w:rsidRPr="002152D2">
        <w:rPr>
          <w:i/>
          <w:sz w:val="20"/>
          <w:szCs w:val="20"/>
        </w:rPr>
        <w:t>P</w:t>
      </w:r>
      <w:r w:rsidR="006D076E" w:rsidRPr="002152D2">
        <w:rPr>
          <w:i/>
          <w:sz w:val="20"/>
          <w:szCs w:val="20"/>
          <w:vertAlign w:val="subscript"/>
        </w:rPr>
        <w:t>avg</w:t>
      </w:r>
      <w:proofErr w:type="spellEnd"/>
      <w:r w:rsidR="006D076E">
        <w:rPr>
          <w:sz w:val="20"/>
          <w:szCs w:val="20"/>
        </w:rPr>
        <w:t xml:space="preserve"> converges</w:t>
      </w:r>
      <w:r w:rsidR="00366D2D">
        <w:rPr>
          <w:sz w:val="20"/>
          <w:szCs w:val="20"/>
        </w:rPr>
        <w:t xml:space="preserve"> to the ratio of mean energy consumed and mean duration of </w:t>
      </w:r>
      <w:r w:rsidR="00366D2D" w:rsidRPr="00366D2D">
        <w:rPr>
          <w:i/>
          <w:sz w:val="20"/>
          <w:szCs w:val="20"/>
        </w:rPr>
        <w:t>D+1</w:t>
      </w:r>
      <w:r w:rsidR="00366D2D">
        <w:rPr>
          <w:sz w:val="20"/>
          <w:szCs w:val="20"/>
        </w:rPr>
        <w:t>.</w:t>
      </w:r>
    </w:p>
    <w:p w14:paraId="02024B1C" w14:textId="77777777" w:rsidR="00366D2D" w:rsidRDefault="00366D2D" w:rsidP="00E56B3D">
      <w:pPr>
        <w:rPr>
          <w:sz w:val="20"/>
          <w:szCs w:val="20"/>
        </w:rPr>
      </w:pPr>
    </w:p>
    <w:p w14:paraId="7C4F52E7" w14:textId="18AB67AA" w:rsidR="00FE069D" w:rsidRPr="00CF5215" w:rsidRDefault="00366D2D" w:rsidP="00965967">
      <w:pPr>
        <w:jc w:val="center"/>
        <w:rPr>
          <w:sz w:val="20"/>
          <w:szCs w:val="20"/>
        </w:rPr>
      </w:pPr>
      <w:r w:rsidRPr="00366D2D">
        <w:rPr>
          <w:noProof/>
          <w:sz w:val="20"/>
          <w:szCs w:val="20"/>
        </w:rPr>
        <w:drawing>
          <wp:inline distT="0" distB="0" distL="0" distR="0" wp14:anchorId="02B4A8A6" wp14:editId="4E7B395B">
            <wp:extent cx="5759450" cy="693118"/>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75354" cy="695032"/>
                    </a:xfrm>
                    <a:prstGeom prst="rect">
                      <a:avLst/>
                    </a:prstGeom>
                  </pic:spPr>
                </pic:pic>
              </a:graphicData>
            </a:graphic>
          </wp:inline>
        </w:drawing>
      </w:r>
    </w:p>
    <w:p w14:paraId="4931492F" w14:textId="6A2B6EB5" w:rsidR="007F7A8F" w:rsidRPr="00CF5215" w:rsidRDefault="007F7A8F" w:rsidP="00E05505">
      <w:pPr>
        <w:rPr>
          <w:sz w:val="20"/>
          <w:szCs w:val="20"/>
        </w:rPr>
      </w:pPr>
    </w:p>
    <w:p w14:paraId="127D18E8" w14:textId="2EF71017" w:rsidR="0026310F" w:rsidRDefault="007F7A8F" w:rsidP="001555D2">
      <w:pPr>
        <w:rPr>
          <w:sz w:val="20"/>
          <w:szCs w:val="20"/>
        </w:rPr>
      </w:pPr>
      <w:r w:rsidRPr="00CF5215">
        <w:rPr>
          <w:sz w:val="20"/>
          <w:szCs w:val="20"/>
        </w:rPr>
        <w:t xml:space="preserve">Now we calculate </w:t>
      </w:r>
      <w:proofErr w:type="spellStart"/>
      <w:r w:rsidRPr="00CF5215">
        <w:rPr>
          <w:i/>
          <w:sz w:val="20"/>
          <w:szCs w:val="20"/>
        </w:rPr>
        <w:t>P</w:t>
      </w:r>
      <w:r w:rsidRPr="00212FFC">
        <w:rPr>
          <w:i/>
          <w:sz w:val="20"/>
          <w:szCs w:val="20"/>
          <w:vertAlign w:val="subscript"/>
        </w:rPr>
        <w:t>avg</w:t>
      </w:r>
      <w:proofErr w:type="spellEnd"/>
      <w:r w:rsidR="00212FFC" w:rsidRPr="00212FFC">
        <w:rPr>
          <w:sz w:val="20"/>
          <w:szCs w:val="20"/>
        </w:rPr>
        <w:t xml:space="preserve"> </w:t>
      </w:r>
      <w:r w:rsidR="00965967">
        <w:rPr>
          <w:sz w:val="20"/>
          <w:szCs w:val="20"/>
        </w:rPr>
        <w:t>with</w:t>
      </w:r>
      <w:r w:rsidR="00212FFC">
        <w:rPr>
          <w:sz w:val="20"/>
          <w:szCs w:val="20"/>
        </w:rPr>
        <w:t xml:space="preserve"> followings</w:t>
      </w:r>
      <w:r w:rsidR="00985476">
        <w:rPr>
          <w:sz w:val="20"/>
          <w:szCs w:val="20"/>
        </w:rPr>
        <w:t>.</w:t>
      </w:r>
      <w:r w:rsidR="00961C4B">
        <w:rPr>
          <w:sz w:val="20"/>
          <w:szCs w:val="20"/>
        </w:rPr>
        <w:t xml:space="preserve"> </w:t>
      </w:r>
      <w:r w:rsidR="00961C4B" w:rsidRPr="00D50851">
        <w:rPr>
          <w:i/>
          <w:sz w:val="20"/>
          <w:szCs w:val="20"/>
        </w:rPr>
        <w:t>D</w:t>
      </w:r>
      <w:r w:rsidR="00961C4B">
        <w:rPr>
          <w:sz w:val="20"/>
          <w:szCs w:val="20"/>
        </w:rPr>
        <w:t xml:space="preserve"> is a geometric random variable with </w:t>
      </w:r>
      <w:r w:rsidR="00E05505">
        <w:rPr>
          <w:sz w:val="20"/>
          <w:szCs w:val="20"/>
        </w:rPr>
        <w:t xml:space="preserve">support </w:t>
      </w:r>
      <w:r w:rsidR="00E05505" w:rsidRPr="00093FC3">
        <w:rPr>
          <w:i/>
          <w:sz w:val="20"/>
          <w:szCs w:val="20"/>
        </w:rPr>
        <w:t>{0,</w:t>
      </w:r>
      <w:proofErr w:type="gramStart"/>
      <w:r w:rsidR="00E05505" w:rsidRPr="00093FC3">
        <w:rPr>
          <w:i/>
          <w:sz w:val="20"/>
          <w:szCs w:val="20"/>
        </w:rPr>
        <w:t>1,2,…</w:t>
      </w:r>
      <w:proofErr w:type="gramEnd"/>
      <w:r w:rsidR="00E05505" w:rsidRPr="00093FC3">
        <w:rPr>
          <w:i/>
          <w:sz w:val="20"/>
          <w:szCs w:val="20"/>
        </w:rPr>
        <w:t>}</w:t>
      </w:r>
      <w:r w:rsidR="00E05505">
        <w:rPr>
          <w:i/>
          <w:sz w:val="20"/>
          <w:szCs w:val="20"/>
        </w:rPr>
        <w:t xml:space="preserve"> </w:t>
      </w:r>
      <w:r w:rsidR="00E05505" w:rsidRPr="0026310F">
        <w:rPr>
          <w:sz w:val="20"/>
          <w:szCs w:val="20"/>
        </w:rPr>
        <w:t>and</w:t>
      </w:r>
      <w:r w:rsidR="00E05505">
        <w:rPr>
          <w:i/>
          <w:sz w:val="20"/>
          <w:szCs w:val="20"/>
        </w:rPr>
        <w:t xml:space="preserve"> </w:t>
      </w:r>
      <w:proofErr w:type="spellStart"/>
      <w:r w:rsidR="00961C4B">
        <w:rPr>
          <w:sz w:val="20"/>
          <w:szCs w:val="20"/>
        </w:rPr>
        <w:t>pmf</w:t>
      </w:r>
      <w:proofErr w:type="spellEnd"/>
      <w:r w:rsidR="00961C4B">
        <w:rPr>
          <w:sz w:val="20"/>
          <w:szCs w:val="20"/>
        </w:rPr>
        <w:t xml:space="preserve"> </w:t>
      </w:r>
    </w:p>
    <w:p w14:paraId="21B79A1D" w14:textId="64313E84" w:rsidR="00961C4B" w:rsidRDefault="00961C4B" w:rsidP="00961C4B">
      <w:pPr>
        <w:jc w:val="center"/>
        <w:rPr>
          <w:sz w:val="20"/>
          <w:szCs w:val="20"/>
        </w:rPr>
      </w:pPr>
      <w:r w:rsidRPr="00961C4B">
        <w:rPr>
          <w:noProof/>
          <w:sz w:val="20"/>
          <w:szCs w:val="20"/>
        </w:rPr>
        <w:drawing>
          <wp:inline distT="0" distB="0" distL="0" distR="0" wp14:anchorId="478BEEEA" wp14:editId="243868C7">
            <wp:extent cx="2514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39122" cy="230829"/>
                    </a:xfrm>
                    <a:prstGeom prst="rect">
                      <a:avLst/>
                    </a:prstGeom>
                  </pic:spPr>
                </pic:pic>
              </a:graphicData>
            </a:graphic>
          </wp:inline>
        </w:drawing>
      </w:r>
      <w:r w:rsidR="00093FC3">
        <w:rPr>
          <w:sz w:val="20"/>
          <w:szCs w:val="20"/>
        </w:rPr>
        <w:t>.</w:t>
      </w:r>
    </w:p>
    <w:p w14:paraId="1A7E0D36" w14:textId="26C4A703" w:rsidR="00093FC3" w:rsidRPr="00CF5215" w:rsidRDefault="00093FC3" w:rsidP="00093FC3">
      <w:pPr>
        <w:rPr>
          <w:sz w:val="20"/>
          <w:szCs w:val="20"/>
        </w:rPr>
      </w:pPr>
      <w:r>
        <w:rPr>
          <w:sz w:val="20"/>
          <w:szCs w:val="20"/>
        </w:rPr>
        <w:t xml:space="preserve">Then, the mean of </w:t>
      </w:r>
      <w:r w:rsidRPr="00AA3DA6">
        <w:rPr>
          <w:i/>
          <w:sz w:val="20"/>
          <w:szCs w:val="20"/>
        </w:rPr>
        <w:t>D</w:t>
      </w:r>
      <w:r>
        <w:rPr>
          <w:sz w:val="20"/>
          <w:szCs w:val="20"/>
        </w:rPr>
        <w:t xml:space="preserve"> is given </w:t>
      </w:r>
      <w:r w:rsidR="001555D2">
        <w:rPr>
          <w:sz w:val="20"/>
          <w:szCs w:val="20"/>
        </w:rPr>
        <w:t>by</w:t>
      </w:r>
    </w:p>
    <w:p w14:paraId="39D2C569" w14:textId="4470E074" w:rsidR="007F7A8F" w:rsidRPr="00CF5215" w:rsidRDefault="007F7A8F" w:rsidP="007F7A8F">
      <w:pPr>
        <w:jc w:val="center"/>
        <w:rPr>
          <w:sz w:val="20"/>
          <w:szCs w:val="20"/>
        </w:rPr>
      </w:pPr>
      <w:r w:rsidRPr="00CF5215">
        <w:rPr>
          <w:noProof/>
          <w:sz w:val="20"/>
          <w:szCs w:val="20"/>
        </w:rPr>
        <w:drawing>
          <wp:inline distT="0" distB="0" distL="0" distR="0" wp14:anchorId="31D049FA" wp14:editId="186A4F56">
            <wp:extent cx="768928" cy="384464"/>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74836" cy="387418"/>
                    </a:xfrm>
                    <a:prstGeom prst="rect">
                      <a:avLst/>
                    </a:prstGeom>
                  </pic:spPr>
                </pic:pic>
              </a:graphicData>
            </a:graphic>
          </wp:inline>
        </w:drawing>
      </w:r>
      <w:r w:rsidR="00093FC3">
        <w:rPr>
          <w:sz w:val="20"/>
          <w:szCs w:val="20"/>
        </w:rPr>
        <w:t>.</w:t>
      </w:r>
    </w:p>
    <w:p w14:paraId="65EC14A0" w14:textId="00A6A53D" w:rsidR="007F7A8F" w:rsidRDefault="007F7A8F" w:rsidP="007F7A8F">
      <w:pPr>
        <w:rPr>
          <w:sz w:val="20"/>
          <w:szCs w:val="20"/>
        </w:rPr>
      </w:pPr>
      <w:r w:rsidRPr="00CF5215">
        <w:rPr>
          <w:sz w:val="20"/>
          <w:szCs w:val="20"/>
        </w:rPr>
        <w:t>The expected value of the product</w:t>
      </w:r>
      <w:r w:rsidR="002152D2">
        <w:rPr>
          <w:sz w:val="20"/>
          <w:szCs w:val="20"/>
        </w:rPr>
        <w:t xml:space="preserve"> </w:t>
      </w:r>
      <w:r w:rsidR="005F7654" w:rsidRPr="005F7654">
        <w:rPr>
          <w:i/>
          <w:sz w:val="20"/>
          <w:szCs w:val="20"/>
        </w:rPr>
        <w:t>P</w:t>
      </w:r>
      <w:r w:rsidR="005F7654" w:rsidRPr="005F7654">
        <w:rPr>
          <w:i/>
          <w:sz w:val="20"/>
          <w:szCs w:val="20"/>
          <w:vertAlign w:val="subscript"/>
        </w:rPr>
        <w:t>D</w:t>
      </w:r>
      <w:r w:rsidR="005F7654" w:rsidRPr="005F7654">
        <w:rPr>
          <w:i/>
          <w:sz w:val="20"/>
          <w:szCs w:val="20"/>
        </w:rPr>
        <w:t>D</w:t>
      </w:r>
      <w:r w:rsidR="005F7654">
        <w:rPr>
          <w:sz w:val="20"/>
          <w:szCs w:val="20"/>
        </w:rPr>
        <w:t xml:space="preserve"> </w:t>
      </w:r>
      <w:r w:rsidR="002152D2">
        <w:rPr>
          <w:sz w:val="20"/>
          <w:szCs w:val="20"/>
        </w:rPr>
        <w:t>is given as</w:t>
      </w:r>
    </w:p>
    <w:p w14:paraId="28A7E5CF" w14:textId="77777777" w:rsidR="002152D2" w:rsidRPr="00CF5215" w:rsidRDefault="002152D2" w:rsidP="007F7A8F">
      <w:pPr>
        <w:rPr>
          <w:sz w:val="20"/>
          <w:szCs w:val="20"/>
        </w:rPr>
      </w:pPr>
    </w:p>
    <w:p w14:paraId="311A55D2" w14:textId="4C280566" w:rsidR="007F7A8F" w:rsidRPr="00CF5215" w:rsidRDefault="007F7A8F" w:rsidP="002152D2">
      <w:pPr>
        <w:jc w:val="center"/>
        <w:rPr>
          <w:sz w:val="20"/>
          <w:szCs w:val="20"/>
        </w:rPr>
      </w:pPr>
      <w:r w:rsidRPr="00CF5215">
        <w:rPr>
          <w:noProof/>
          <w:sz w:val="20"/>
          <w:szCs w:val="20"/>
        </w:rPr>
        <w:drawing>
          <wp:inline distT="0" distB="0" distL="0" distR="0" wp14:anchorId="4C629596" wp14:editId="06618518">
            <wp:extent cx="3636818" cy="327431"/>
            <wp:effectExtent l="0" t="0" r="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686139" cy="331872"/>
                    </a:xfrm>
                    <a:prstGeom prst="rect">
                      <a:avLst/>
                    </a:prstGeom>
                  </pic:spPr>
                </pic:pic>
              </a:graphicData>
            </a:graphic>
          </wp:inline>
        </w:drawing>
      </w:r>
      <w:r w:rsidR="00DD7A19">
        <w:rPr>
          <w:sz w:val="20"/>
          <w:szCs w:val="20"/>
        </w:rPr>
        <w:t>,</w:t>
      </w:r>
    </w:p>
    <w:p w14:paraId="5A5B1947" w14:textId="43DD28BD" w:rsidR="007F7A8F" w:rsidRPr="00CF5215" w:rsidRDefault="00DD7A19" w:rsidP="007F7A8F">
      <w:pPr>
        <w:rPr>
          <w:sz w:val="20"/>
          <w:szCs w:val="20"/>
        </w:rPr>
      </w:pPr>
      <w:r>
        <w:rPr>
          <w:sz w:val="20"/>
          <w:szCs w:val="20"/>
        </w:rPr>
        <w:t>w</w:t>
      </w:r>
      <w:r w:rsidR="007F7A8F" w:rsidRPr="00CF5215">
        <w:rPr>
          <w:sz w:val="20"/>
          <w:szCs w:val="20"/>
        </w:rPr>
        <w:t>here</w:t>
      </w:r>
      <w:r w:rsidR="002152D2">
        <w:rPr>
          <w:sz w:val="20"/>
          <w:szCs w:val="20"/>
        </w:rPr>
        <w:t xml:space="preserve"> </w:t>
      </w:r>
      <w:proofErr w:type="spellStart"/>
      <w:r w:rsidR="002152D2" w:rsidRPr="002152D2">
        <w:rPr>
          <w:i/>
          <w:sz w:val="20"/>
          <w:szCs w:val="20"/>
        </w:rPr>
        <w:t>P</w:t>
      </w:r>
      <w:r w:rsidR="002152D2" w:rsidRPr="002152D2">
        <w:rPr>
          <w:i/>
          <w:sz w:val="20"/>
          <w:szCs w:val="20"/>
          <w:vertAlign w:val="subscript"/>
        </w:rPr>
        <w:t>d</w:t>
      </w:r>
      <w:proofErr w:type="spellEnd"/>
      <w:r w:rsidR="002152D2">
        <w:rPr>
          <w:sz w:val="20"/>
          <w:szCs w:val="20"/>
        </w:rPr>
        <w:t xml:space="preserve"> the sleep power </w:t>
      </w:r>
      <w:r w:rsidR="007A1C1D">
        <w:rPr>
          <w:sz w:val="20"/>
          <w:szCs w:val="20"/>
        </w:rPr>
        <w:t>is given as</w:t>
      </w:r>
    </w:p>
    <w:p w14:paraId="73E59746" w14:textId="3663F3AB" w:rsidR="007F7A8F" w:rsidRPr="00CF5215" w:rsidRDefault="00DD7A19" w:rsidP="007F7A8F">
      <w:pPr>
        <w:jc w:val="center"/>
        <w:rPr>
          <w:sz w:val="20"/>
          <w:szCs w:val="20"/>
        </w:rPr>
      </w:pPr>
      <w:r w:rsidRPr="00DD7A19">
        <w:rPr>
          <w:noProof/>
          <w:sz w:val="20"/>
          <w:szCs w:val="20"/>
        </w:rPr>
        <w:lastRenderedPageBreak/>
        <w:drawing>
          <wp:inline distT="0" distB="0" distL="0" distR="0" wp14:anchorId="1AE72A32" wp14:editId="314A900A">
            <wp:extent cx="1485900" cy="914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85900" cy="914400"/>
                    </a:xfrm>
                    <a:prstGeom prst="rect">
                      <a:avLst/>
                    </a:prstGeom>
                  </pic:spPr>
                </pic:pic>
              </a:graphicData>
            </a:graphic>
          </wp:inline>
        </w:drawing>
      </w:r>
      <w:r w:rsidR="002152D2">
        <w:rPr>
          <w:sz w:val="20"/>
          <w:szCs w:val="20"/>
        </w:rPr>
        <w:t>.</w:t>
      </w:r>
    </w:p>
    <w:p w14:paraId="49E95A81" w14:textId="65B2BA98" w:rsidR="007F7A8F" w:rsidRDefault="007F7A8F" w:rsidP="007F7A8F">
      <w:pPr>
        <w:rPr>
          <w:sz w:val="20"/>
          <w:szCs w:val="20"/>
        </w:rPr>
      </w:pPr>
      <w:r w:rsidRPr="00CF5215">
        <w:rPr>
          <w:sz w:val="20"/>
          <w:szCs w:val="20"/>
        </w:rPr>
        <w:t>The expected value of transitional power cost</w:t>
      </w:r>
      <w:r w:rsidR="00AA60E8">
        <w:rPr>
          <w:sz w:val="20"/>
          <w:szCs w:val="20"/>
        </w:rPr>
        <w:t xml:space="preserve"> is given </w:t>
      </w:r>
      <w:r w:rsidR="00DD7D32">
        <w:rPr>
          <w:sz w:val="20"/>
          <w:szCs w:val="20"/>
        </w:rPr>
        <w:t>by</w:t>
      </w:r>
    </w:p>
    <w:p w14:paraId="23483079" w14:textId="77777777" w:rsidR="002265AD" w:rsidRPr="00CF5215" w:rsidRDefault="002265AD" w:rsidP="007F7A8F">
      <w:pPr>
        <w:rPr>
          <w:sz w:val="20"/>
          <w:szCs w:val="20"/>
        </w:rPr>
      </w:pPr>
    </w:p>
    <w:p w14:paraId="1841ED4B" w14:textId="4CC2236E" w:rsidR="007F7A8F" w:rsidRPr="00CF5215" w:rsidRDefault="007F7A8F" w:rsidP="007F7A8F">
      <w:pPr>
        <w:jc w:val="center"/>
        <w:rPr>
          <w:sz w:val="20"/>
          <w:szCs w:val="20"/>
        </w:rPr>
      </w:pPr>
      <w:r w:rsidRPr="00CF5215">
        <w:rPr>
          <w:noProof/>
          <w:sz w:val="20"/>
          <w:szCs w:val="20"/>
        </w:rPr>
        <w:drawing>
          <wp:inline distT="0" distB="0" distL="0" distR="0" wp14:anchorId="4FC281B0" wp14:editId="575B1C31">
            <wp:extent cx="2382982" cy="32233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406202" cy="325477"/>
                    </a:xfrm>
                    <a:prstGeom prst="rect">
                      <a:avLst/>
                    </a:prstGeom>
                  </pic:spPr>
                </pic:pic>
              </a:graphicData>
            </a:graphic>
          </wp:inline>
        </w:drawing>
      </w:r>
      <w:r w:rsidR="00AA60E8">
        <w:rPr>
          <w:sz w:val="20"/>
          <w:szCs w:val="20"/>
        </w:rPr>
        <w:t>,</w:t>
      </w:r>
    </w:p>
    <w:p w14:paraId="34391556" w14:textId="36BD3BEE" w:rsidR="007F7A8F" w:rsidRPr="00CF5215" w:rsidRDefault="007A1C1D" w:rsidP="007F7A8F">
      <w:pPr>
        <w:rPr>
          <w:sz w:val="20"/>
          <w:szCs w:val="20"/>
        </w:rPr>
      </w:pPr>
      <w:r>
        <w:rPr>
          <w:sz w:val="20"/>
          <w:szCs w:val="20"/>
        </w:rPr>
        <w:t>w</w:t>
      </w:r>
      <w:r w:rsidR="007F7A8F" w:rsidRPr="00CF5215">
        <w:rPr>
          <w:sz w:val="20"/>
          <w:szCs w:val="20"/>
        </w:rPr>
        <w:t>here</w:t>
      </w:r>
      <w:r w:rsidR="003A18A9">
        <w:rPr>
          <w:sz w:val="20"/>
          <w:szCs w:val="20"/>
        </w:rPr>
        <w:t xml:space="preserve"> </w:t>
      </w:r>
    </w:p>
    <w:p w14:paraId="0CF45BD6" w14:textId="79CC831E" w:rsidR="007F7A8F" w:rsidRDefault="002A6069" w:rsidP="007F7A8F">
      <w:pPr>
        <w:jc w:val="center"/>
        <w:rPr>
          <w:sz w:val="20"/>
          <w:szCs w:val="20"/>
        </w:rPr>
      </w:pPr>
      <w:r w:rsidRPr="002A6069">
        <w:rPr>
          <w:noProof/>
          <w:sz w:val="20"/>
          <w:szCs w:val="20"/>
        </w:rPr>
        <w:drawing>
          <wp:inline distT="0" distB="0" distL="0" distR="0" wp14:anchorId="35CF11FB" wp14:editId="63F19C3A">
            <wp:extent cx="1587500" cy="762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87500" cy="762000"/>
                    </a:xfrm>
                    <a:prstGeom prst="rect">
                      <a:avLst/>
                    </a:prstGeom>
                  </pic:spPr>
                </pic:pic>
              </a:graphicData>
            </a:graphic>
          </wp:inline>
        </w:drawing>
      </w:r>
      <w:r w:rsidR="003A18A9">
        <w:rPr>
          <w:sz w:val="20"/>
          <w:szCs w:val="20"/>
        </w:rPr>
        <w:t>.</w:t>
      </w:r>
    </w:p>
    <w:p w14:paraId="7CB9B6CB" w14:textId="77777777" w:rsidR="00AA3DA6" w:rsidRPr="00CF5215" w:rsidRDefault="00AA3DA6" w:rsidP="00AA3DA6">
      <w:pPr>
        <w:rPr>
          <w:sz w:val="20"/>
          <w:szCs w:val="20"/>
        </w:rPr>
      </w:pPr>
    </w:p>
    <w:p w14:paraId="1573E12F" w14:textId="26C16F7D" w:rsidR="007F7A8F" w:rsidRDefault="000F2C86" w:rsidP="007F7A8F">
      <w:pPr>
        <w:rPr>
          <w:b/>
          <w:sz w:val="20"/>
          <w:szCs w:val="20"/>
          <w:u w:val="single"/>
        </w:rPr>
      </w:pPr>
      <w:r w:rsidRPr="000F2C86">
        <w:rPr>
          <w:b/>
          <w:sz w:val="20"/>
          <w:szCs w:val="20"/>
          <w:u w:val="single"/>
        </w:rPr>
        <w:t>Average Power with No Sleep</w:t>
      </w:r>
    </w:p>
    <w:p w14:paraId="77CFBFAE" w14:textId="295FC581" w:rsidR="000F2C86" w:rsidRDefault="0025153E" w:rsidP="00EF44D3">
      <w:pPr>
        <w:jc w:val="both"/>
        <w:rPr>
          <w:sz w:val="20"/>
          <w:szCs w:val="20"/>
        </w:rPr>
      </w:pPr>
      <w:r w:rsidRPr="0025153E">
        <w:rPr>
          <w:sz w:val="20"/>
          <w:szCs w:val="20"/>
        </w:rPr>
        <w:t>In case</w:t>
      </w:r>
      <w:r>
        <w:rPr>
          <w:sz w:val="20"/>
          <w:szCs w:val="20"/>
        </w:rPr>
        <w:t xml:space="preserve"> there is no sleep operation, the average power is determined based on the portion of PDCCH-only states and </w:t>
      </w:r>
      <w:r w:rsidR="006E06EB">
        <w:rPr>
          <w:sz w:val="20"/>
          <w:szCs w:val="20"/>
        </w:rPr>
        <w:t xml:space="preserve">that of </w:t>
      </w:r>
      <w:r>
        <w:rPr>
          <w:sz w:val="20"/>
          <w:szCs w:val="20"/>
        </w:rPr>
        <w:t xml:space="preserve">PDSCH+PDCCH decoding states. Since </w:t>
      </w:r>
      <w:r w:rsidR="006E06EB">
        <w:rPr>
          <w:sz w:val="20"/>
          <w:szCs w:val="20"/>
        </w:rPr>
        <w:t xml:space="preserve">a </w:t>
      </w:r>
      <w:r>
        <w:rPr>
          <w:sz w:val="20"/>
          <w:szCs w:val="20"/>
        </w:rPr>
        <w:t xml:space="preserve">grant arrives with probability </w:t>
      </w:r>
      <w:r w:rsidRPr="0025153E">
        <w:rPr>
          <w:i/>
          <w:sz w:val="20"/>
          <w:szCs w:val="20"/>
        </w:rPr>
        <w:t>p</w:t>
      </w:r>
      <w:r>
        <w:rPr>
          <w:sz w:val="20"/>
          <w:szCs w:val="20"/>
        </w:rPr>
        <w:t xml:space="preserve">, the portion of slots with PDSCH is given as </w:t>
      </w:r>
      <w:r w:rsidRPr="0025153E">
        <w:rPr>
          <w:i/>
          <w:sz w:val="20"/>
          <w:szCs w:val="20"/>
        </w:rPr>
        <w:t>p</w:t>
      </w:r>
      <w:r>
        <w:rPr>
          <w:sz w:val="20"/>
          <w:szCs w:val="20"/>
        </w:rPr>
        <w:t xml:space="preserve">. Accordingly, PDCCH-only monitoring slots take the portion of </w:t>
      </w:r>
      <w:r w:rsidRPr="0025153E">
        <w:rPr>
          <w:i/>
          <w:sz w:val="20"/>
          <w:szCs w:val="20"/>
        </w:rPr>
        <w:t>1-p</w:t>
      </w:r>
      <w:r>
        <w:rPr>
          <w:sz w:val="20"/>
          <w:szCs w:val="20"/>
        </w:rPr>
        <w:t>.</w:t>
      </w:r>
      <w:r w:rsidR="00EF44D3">
        <w:rPr>
          <w:sz w:val="20"/>
          <w:szCs w:val="20"/>
        </w:rPr>
        <w:t xml:space="preserve"> Then, the average power is given as</w:t>
      </w:r>
    </w:p>
    <w:p w14:paraId="1252FD5E" w14:textId="77777777" w:rsidR="00133D7E" w:rsidRDefault="00133D7E" w:rsidP="00133D7E">
      <w:pPr>
        <w:jc w:val="center"/>
        <w:rPr>
          <w:i/>
          <w:sz w:val="20"/>
          <w:szCs w:val="20"/>
        </w:rPr>
      </w:pPr>
    </w:p>
    <w:p w14:paraId="59E7D301" w14:textId="30024445" w:rsidR="003F112A" w:rsidRPr="0025153E" w:rsidRDefault="00133D7E" w:rsidP="00133D7E">
      <w:pPr>
        <w:jc w:val="center"/>
        <w:rPr>
          <w:sz w:val="20"/>
          <w:szCs w:val="20"/>
        </w:rPr>
      </w:pPr>
      <w:proofErr w:type="spellStart"/>
      <w:r>
        <w:rPr>
          <w:i/>
          <w:sz w:val="20"/>
          <w:szCs w:val="20"/>
        </w:rPr>
        <w:t>P</w:t>
      </w:r>
      <w:r w:rsidRPr="00133D7E">
        <w:rPr>
          <w:i/>
          <w:sz w:val="20"/>
          <w:szCs w:val="20"/>
          <w:vertAlign w:val="subscript"/>
        </w:rPr>
        <w:t>avg</w:t>
      </w:r>
      <w:proofErr w:type="spellEnd"/>
      <w:r>
        <w:rPr>
          <w:i/>
          <w:sz w:val="20"/>
          <w:szCs w:val="20"/>
        </w:rPr>
        <w:t xml:space="preserve"> = </w:t>
      </w:r>
      <w:r w:rsidRPr="00133D7E">
        <w:rPr>
          <w:sz w:val="20"/>
          <w:szCs w:val="20"/>
        </w:rPr>
        <w:t>(1-</w:t>
      </w:r>
      <w:proofErr w:type="gramStart"/>
      <w:r w:rsidRPr="00133D7E">
        <w:rPr>
          <w:i/>
          <w:sz w:val="20"/>
          <w:szCs w:val="20"/>
        </w:rPr>
        <w:t>p</w:t>
      </w:r>
      <w:r w:rsidRPr="00133D7E">
        <w:rPr>
          <w:sz w:val="20"/>
          <w:szCs w:val="20"/>
        </w:rPr>
        <w:t>)</w:t>
      </w:r>
      <w:r>
        <w:rPr>
          <w:sz w:val="20"/>
          <w:szCs w:val="20"/>
        </w:rPr>
        <w:t>×</w:t>
      </w:r>
      <w:proofErr w:type="gramEnd"/>
      <w:r>
        <w:rPr>
          <w:sz w:val="20"/>
          <w:szCs w:val="20"/>
        </w:rPr>
        <w:t>P</w:t>
      </w:r>
      <w:r w:rsidRPr="00133D7E">
        <w:rPr>
          <w:sz w:val="20"/>
          <w:szCs w:val="20"/>
          <w:vertAlign w:val="subscript"/>
        </w:rPr>
        <w:t>PDCCH-only</w:t>
      </w:r>
      <w:r>
        <w:rPr>
          <w:sz w:val="20"/>
          <w:szCs w:val="20"/>
        </w:rPr>
        <w:t xml:space="preserve"> + </w:t>
      </w:r>
      <w:proofErr w:type="spellStart"/>
      <w:r w:rsidRPr="00133D7E">
        <w:rPr>
          <w:i/>
          <w:sz w:val="20"/>
          <w:szCs w:val="20"/>
        </w:rPr>
        <w:t>p</w:t>
      </w:r>
      <w:r>
        <w:rPr>
          <w:sz w:val="20"/>
          <w:szCs w:val="20"/>
        </w:rPr>
        <w:t>×P</w:t>
      </w:r>
      <w:r w:rsidRPr="00133D7E">
        <w:rPr>
          <w:sz w:val="20"/>
          <w:szCs w:val="20"/>
          <w:vertAlign w:val="subscript"/>
        </w:rPr>
        <w:t>PDCCH-</w:t>
      </w:r>
      <w:r>
        <w:rPr>
          <w:sz w:val="20"/>
          <w:szCs w:val="20"/>
          <w:vertAlign w:val="subscript"/>
        </w:rPr>
        <w:t>PDSCH</w:t>
      </w:r>
      <w:proofErr w:type="spellEnd"/>
      <w:r w:rsidRPr="00133D7E">
        <w:rPr>
          <w:sz w:val="20"/>
          <w:szCs w:val="20"/>
        </w:rPr>
        <w:t xml:space="preserve"> = </w:t>
      </w:r>
      <w:r>
        <w:rPr>
          <w:sz w:val="20"/>
          <w:szCs w:val="20"/>
        </w:rPr>
        <w:t>(</w:t>
      </w:r>
      <w:r w:rsidRPr="00133D7E">
        <w:rPr>
          <w:i/>
          <w:sz w:val="20"/>
          <w:szCs w:val="20"/>
        </w:rPr>
        <w:t>1-p</w:t>
      </w:r>
      <w:r>
        <w:rPr>
          <w:sz w:val="20"/>
          <w:szCs w:val="20"/>
        </w:rPr>
        <w:t>)</w:t>
      </w:r>
      <w:r w:rsidRPr="00133D7E">
        <w:rPr>
          <w:sz w:val="20"/>
          <w:szCs w:val="20"/>
        </w:rPr>
        <w:t xml:space="preserve"> </w:t>
      </w:r>
      <w:r>
        <w:rPr>
          <w:sz w:val="20"/>
          <w:szCs w:val="20"/>
        </w:rPr>
        <w:t>×100+</w:t>
      </w:r>
      <w:r w:rsidRPr="00133D7E">
        <w:rPr>
          <w:i/>
          <w:sz w:val="20"/>
          <w:szCs w:val="20"/>
        </w:rPr>
        <w:t>p</w:t>
      </w:r>
      <w:r>
        <w:rPr>
          <w:sz w:val="20"/>
          <w:szCs w:val="20"/>
        </w:rPr>
        <w:t>×300 = 100+200</w:t>
      </w:r>
      <w:r w:rsidRPr="00133D7E">
        <w:rPr>
          <w:i/>
          <w:sz w:val="20"/>
          <w:szCs w:val="20"/>
        </w:rPr>
        <w:t>p</w:t>
      </w:r>
      <w:r w:rsidR="0042544F">
        <w:rPr>
          <w:i/>
          <w:sz w:val="20"/>
          <w:szCs w:val="20"/>
        </w:rPr>
        <w:t>.</w:t>
      </w:r>
    </w:p>
    <w:p w14:paraId="6962732E" w14:textId="77777777" w:rsidR="000F2C86" w:rsidRPr="000F2C86" w:rsidRDefault="000F2C86" w:rsidP="007F7A8F">
      <w:pPr>
        <w:rPr>
          <w:b/>
          <w:sz w:val="20"/>
          <w:szCs w:val="20"/>
          <w:u w:val="single"/>
        </w:rPr>
      </w:pPr>
    </w:p>
    <w:p w14:paraId="199283A5" w14:textId="77777777" w:rsidR="007F7A8F" w:rsidRDefault="007F7A8F" w:rsidP="007F7A8F">
      <w:pPr>
        <w:pStyle w:val="Heading4"/>
      </w:pPr>
      <w:r>
        <w:t>Results</w:t>
      </w:r>
    </w:p>
    <w:p w14:paraId="24D113EE" w14:textId="67E9BB93" w:rsidR="007F7A8F" w:rsidRPr="007C6CDB" w:rsidRDefault="007F7A8F" w:rsidP="007C5B62">
      <w:pPr>
        <w:jc w:val="both"/>
        <w:rPr>
          <w:sz w:val="20"/>
          <w:szCs w:val="20"/>
        </w:rPr>
      </w:pPr>
      <w:r w:rsidRPr="007C6CDB">
        <w:rPr>
          <w:sz w:val="20"/>
          <w:szCs w:val="20"/>
        </w:rPr>
        <w:fldChar w:fldCharType="begin"/>
      </w:r>
      <w:r w:rsidRPr="007C6CDB">
        <w:rPr>
          <w:sz w:val="20"/>
          <w:szCs w:val="20"/>
        </w:rPr>
        <w:instrText xml:space="preserve"> REF _Ref528843069 \h </w:instrText>
      </w:r>
      <w:r w:rsidR="007C6CDB">
        <w:rPr>
          <w:sz w:val="20"/>
          <w:szCs w:val="20"/>
        </w:rPr>
        <w:instrText xml:space="preserve"> \* MERGEFORMAT </w:instrText>
      </w:r>
      <w:r w:rsidRPr="007C6CDB">
        <w:rPr>
          <w:sz w:val="20"/>
          <w:szCs w:val="20"/>
        </w:rPr>
      </w:r>
      <w:r w:rsidRPr="007C6CDB">
        <w:rPr>
          <w:sz w:val="20"/>
          <w:szCs w:val="20"/>
        </w:rPr>
        <w:fldChar w:fldCharType="separate"/>
      </w:r>
      <w:r w:rsidR="00252CD2" w:rsidRPr="007C6CDB">
        <w:rPr>
          <w:sz w:val="20"/>
          <w:szCs w:val="20"/>
        </w:rPr>
        <w:t xml:space="preserve">Figure </w:t>
      </w:r>
      <w:r w:rsidR="00252CD2">
        <w:rPr>
          <w:noProof/>
          <w:sz w:val="20"/>
          <w:szCs w:val="20"/>
        </w:rPr>
        <w:t>5</w:t>
      </w:r>
      <w:r w:rsidRPr="007C6CDB">
        <w:rPr>
          <w:sz w:val="20"/>
          <w:szCs w:val="20"/>
        </w:rPr>
        <w:fldChar w:fldCharType="end"/>
      </w:r>
      <w:r w:rsidRPr="007C6CDB">
        <w:rPr>
          <w:sz w:val="20"/>
          <w:szCs w:val="20"/>
        </w:rPr>
        <w:t xml:space="preserve"> and </w:t>
      </w:r>
      <w:r w:rsidRPr="007C6CDB">
        <w:rPr>
          <w:sz w:val="20"/>
          <w:szCs w:val="20"/>
        </w:rPr>
        <w:fldChar w:fldCharType="begin"/>
      </w:r>
      <w:r w:rsidRPr="007C6CDB">
        <w:rPr>
          <w:sz w:val="20"/>
          <w:szCs w:val="20"/>
        </w:rPr>
        <w:instrText xml:space="preserve"> REF _Ref528843070 \h </w:instrText>
      </w:r>
      <w:r w:rsidR="007C6CDB">
        <w:rPr>
          <w:sz w:val="20"/>
          <w:szCs w:val="20"/>
        </w:rPr>
        <w:instrText xml:space="preserve"> \* MERGEFORMAT </w:instrText>
      </w:r>
      <w:r w:rsidRPr="007C6CDB">
        <w:rPr>
          <w:sz w:val="20"/>
          <w:szCs w:val="20"/>
        </w:rPr>
      </w:r>
      <w:r w:rsidRPr="007C6CDB">
        <w:rPr>
          <w:sz w:val="20"/>
          <w:szCs w:val="20"/>
        </w:rPr>
        <w:fldChar w:fldCharType="separate"/>
      </w:r>
      <w:r w:rsidR="00252CD2" w:rsidRPr="007C6CDB">
        <w:rPr>
          <w:sz w:val="20"/>
          <w:szCs w:val="20"/>
        </w:rPr>
        <w:t xml:space="preserve">Figure </w:t>
      </w:r>
      <w:r w:rsidR="00252CD2">
        <w:rPr>
          <w:noProof/>
          <w:sz w:val="20"/>
          <w:szCs w:val="20"/>
        </w:rPr>
        <w:t>6</w:t>
      </w:r>
      <w:r w:rsidRPr="007C6CDB">
        <w:rPr>
          <w:sz w:val="20"/>
          <w:szCs w:val="20"/>
        </w:rPr>
        <w:fldChar w:fldCharType="end"/>
      </w:r>
      <w:r w:rsidRPr="007C6CDB">
        <w:rPr>
          <w:sz w:val="20"/>
          <w:szCs w:val="20"/>
        </w:rPr>
        <w:t xml:space="preserve"> </w:t>
      </w:r>
      <w:r w:rsidR="008E43C5">
        <w:rPr>
          <w:sz w:val="20"/>
          <w:szCs w:val="20"/>
        </w:rPr>
        <w:t>show</w:t>
      </w:r>
      <w:r w:rsidRPr="007C6CDB">
        <w:rPr>
          <w:sz w:val="20"/>
          <w:szCs w:val="20"/>
        </w:rPr>
        <w:t xml:space="preserve"> the power </w:t>
      </w:r>
      <w:r w:rsidR="007C5B62">
        <w:rPr>
          <w:sz w:val="20"/>
          <w:szCs w:val="20"/>
        </w:rPr>
        <w:t>saving performance</w:t>
      </w:r>
      <w:r w:rsidRPr="007C6CDB">
        <w:rPr>
          <w:sz w:val="20"/>
          <w:szCs w:val="20"/>
        </w:rPr>
        <w:t xml:space="preserve"> of sleep indication based on the </w:t>
      </w:r>
      <w:r w:rsidR="007C5B62">
        <w:rPr>
          <w:sz w:val="20"/>
          <w:szCs w:val="20"/>
        </w:rPr>
        <w:t xml:space="preserve">statistical </w:t>
      </w:r>
      <w:r w:rsidRPr="007C6CDB">
        <w:rPr>
          <w:sz w:val="20"/>
          <w:szCs w:val="20"/>
        </w:rPr>
        <w:t xml:space="preserve">model described in the previous section. From the results, one can see that by dynamically indicating the sleep duration, significant gain can be attained especially </w:t>
      </w:r>
      <w:r w:rsidR="00730B7F">
        <w:rPr>
          <w:sz w:val="20"/>
          <w:szCs w:val="20"/>
        </w:rPr>
        <w:t xml:space="preserve">when </w:t>
      </w:r>
      <w:r w:rsidRPr="007C6CDB">
        <w:rPr>
          <w:sz w:val="20"/>
          <w:szCs w:val="20"/>
        </w:rPr>
        <w:t xml:space="preserve">packet arrival rate </w:t>
      </w:r>
      <w:r w:rsidR="00730B7F">
        <w:rPr>
          <w:sz w:val="20"/>
          <w:szCs w:val="20"/>
        </w:rPr>
        <w:t xml:space="preserve">is low </w:t>
      </w:r>
      <w:r w:rsidRPr="007C6CDB">
        <w:rPr>
          <w:sz w:val="20"/>
          <w:szCs w:val="20"/>
        </w:rPr>
        <w:t>(e.g., ~</w:t>
      </w:r>
      <w:r w:rsidR="00A14217">
        <w:rPr>
          <w:sz w:val="20"/>
          <w:szCs w:val="20"/>
        </w:rPr>
        <w:t>55</w:t>
      </w:r>
      <w:r w:rsidRPr="007C6CDB">
        <w:rPr>
          <w:sz w:val="20"/>
          <w:szCs w:val="20"/>
        </w:rPr>
        <w:t xml:space="preserve">% at </w:t>
      </w:r>
      <w:r w:rsidRPr="007C6CDB">
        <w:rPr>
          <w:i/>
          <w:sz w:val="20"/>
          <w:szCs w:val="20"/>
        </w:rPr>
        <w:t>p</w:t>
      </w:r>
      <w:r w:rsidRPr="007C6CDB">
        <w:rPr>
          <w:sz w:val="20"/>
          <w:szCs w:val="20"/>
        </w:rPr>
        <w:t>=0.1)</w:t>
      </w:r>
      <w:r w:rsidR="00730B7F">
        <w:rPr>
          <w:sz w:val="20"/>
          <w:szCs w:val="20"/>
        </w:rPr>
        <w:t>.</w:t>
      </w:r>
      <w:r w:rsidR="007C5B62">
        <w:rPr>
          <w:sz w:val="20"/>
          <w:szCs w:val="20"/>
        </w:rPr>
        <w:t xml:space="preserve"> </w:t>
      </w:r>
      <w:r w:rsidR="00755F9E">
        <w:rPr>
          <w:sz w:val="20"/>
          <w:szCs w:val="20"/>
        </w:rPr>
        <w:t>Power saving g</w:t>
      </w:r>
      <w:r w:rsidR="007C5B62">
        <w:rPr>
          <w:sz w:val="20"/>
          <w:szCs w:val="20"/>
        </w:rPr>
        <w:t xml:space="preserve">ain depends on the grant </w:t>
      </w:r>
      <w:r w:rsidR="00EA7B90">
        <w:rPr>
          <w:sz w:val="20"/>
          <w:szCs w:val="20"/>
        </w:rPr>
        <w:t>arrival</w:t>
      </w:r>
      <w:r w:rsidR="007C5B62">
        <w:rPr>
          <w:sz w:val="20"/>
          <w:szCs w:val="20"/>
        </w:rPr>
        <w:t xml:space="preserve"> </w:t>
      </w:r>
      <w:r w:rsidR="00755F9E">
        <w:rPr>
          <w:sz w:val="20"/>
          <w:szCs w:val="20"/>
        </w:rPr>
        <w:t xml:space="preserve">probability </w:t>
      </w:r>
      <w:r w:rsidR="00755F9E" w:rsidRPr="00755F9E">
        <w:rPr>
          <w:i/>
          <w:sz w:val="20"/>
          <w:szCs w:val="20"/>
        </w:rPr>
        <w:t>p</w:t>
      </w:r>
      <w:r w:rsidR="007C5B62">
        <w:rPr>
          <w:sz w:val="20"/>
          <w:szCs w:val="20"/>
        </w:rPr>
        <w:t>.</w:t>
      </w:r>
      <w:r w:rsidR="009A1A58">
        <w:rPr>
          <w:sz w:val="20"/>
          <w:szCs w:val="20"/>
        </w:rPr>
        <w:t xml:space="preserve"> When </w:t>
      </w:r>
      <w:r w:rsidR="009A1A58" w:rsidRPr="009A1A58">
        <w:rPr>
          <w:i/>
          <w:sz w:val="20"/>
          <w:szCs w:val="20"/>
        </w:rPr>
        <w:t>p</w:t>
      </w:r>
      <w:r w:rsidR="009A1A58">
        <w:rPr>
          <w:sz w:val="20"/>
          <w:szCs w:val="20"/>
        </w:rPr>
        <w:t xml:space="preserve"> is close 0, a UE with no-sleep keep monitors PDCCHs which consumes on average power of 100. Whereas, a UE with sleep indication mechanism can sleep for a long time so the average power consumption approaches to 0. </w:t>
      </w:r>
      <w:r w:rsidR="00A607A2">
        <w:rPr>
          <w:sz w:val="20"/>
          <w:szCs w:val="20"/>
        </w:rPr>
        <w:t xml:space="preserve">When </w:t>
      </w:r>
      <w:r w:rsidR="00A607A2" w:rsidRPr="00A607A2">
        <w:rPr>
          <w:i/>
          <w:sz w:val="20"/>
          <w:szCs w:val="20"/>
        </w:rPr>
        <w:t>p</w:t>
      </w:r>
      <w:r w:rsidR="00A607A2">
        <w:rPr>
          <w:sz w:val="20"/>
          <w:szCs w:val="20"/>
        </w:rPr>
        <w:t xml:space="preserve"> is close 1, both UEs receives grants almost every slot and there is no time to enter sleep. So, the power consumption converges to 300.</w:t>
      </w:r>
    </w:p>
    <w:p w14:paraId="03F653C7" w14:textId="2FC74D4A" w:rsidR="007F7A8F" w:rsidRPr="007C6CDB" w:rsidRDefault="00C93B2A" w:rsidP="007F7A8F">
      <w:pPr>
        <w:pStyle w:val="ListParagraph"/>
        <w:jc w:val="center"/>
        <w:rPr>
          <w:sz w:val="20"/>
          <w:szCs w:val="20"/>
          <w:highlight w:val="yellow"/>
        </w:rPr>
      </w:pPr>
      <w:r w:rsidRPr="00C93B2A">
        <w:rPr>
          <w:noProof/>
        </w:rPr>
        <w:t xml:space="preserve"> </w:t>
      </w:r>
      <w:r w:rsidR="005A03BD" w:rsidRPr="005A03BD">
        <w:rPr>
          <w:noProof/>
        </w:rPr>
        <w:drawing>
          <wp:inline distT="0" distB="0" distL="0" distR="0" wp14:anchorId="001F5122" wp14:editId="4C782678">
            <wp:extent cx="3556000" cy="26670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556000" cy="2667000"/>
                    </a:xfrm>
                    <a:prstGeom prst="rect">
                      <a:avLst/>
                    </a:prstGeom>
                  </pic:spPr>
                </pic:pic>
              </a:graphicData>
            </a:graphic>
          </wp:inline>
        </w:drawing>
      </w:r>
    </w:p>
    <w:p w14:paraId="1BF8A341" w14:textId="63E41E5D" w:rsidR="007F7A8F" w:rsidRDefault="007F7A8F" w:rsidP="007F7A8F">
      <w:pPr>
        <w:pStyle w:val="Caption"/>
        <w:rPr>
          <w:sz w:val="20"/>
          <w:szCs w:val="20"/>
        </w:rPr>
      </w:pPr>
      <w:bookmarkStart w:id="5" w:name="_Ref528843069"/>
      <w:r w:rsidRPr="007C6CDB">
        <w:rPr>
          <w:sz w:val="20"/>
          <w:szCs w:val="20"/>
        </w:rPr>
        <w:t xml:space="preserve">Figure </w:t>
      </w:r>
      <w:r w:rsidRPr="007C6CDB">
        <w:rPr>
          <w:sz w:val="20"/>
          <w:szCs w:val="20"/>
        </w:rPr>
        <w:fldChar w:fldCharType="begin"/>
      </w:r>
      <w:r w:rsidRPr="007C6CDB">
        <w:rPr>
          <w:sz w:val="20"/>
          <w:szCs w:val="20"/>
        </w:rPr>
        <w:instrText xml:space="preserve"> SEQ Figure \* ARABIC </w:instrText>
      </w:r>
      <w:r w:rsidRPr="007C6CDB">
        <w:rPr>
          <w:sz w:val="20"/>
          <w:szCs w:val="20"/>
        </w:rPr>
        <w:fldChar w:fldCharType="separate"/>
      </w:r>
      <w:r w:rsidR="00252CD2">
        <w:rPr>
          <w:noProof/>
          <w:sz w:val="20"/>
          <w:szCs w:val="20"/>
        </w:rPr>
        <w:t>5</w:t>
      </w:r>
      <w:r w:rsidRPr="007C6CDB">
        <w:rPr>
          <w:sz w:val="20"/>
          <w:szCs w:val="20"/>
        </w:rPr>
        <w:fldChar w:fldCharType="end"/>
      </w:r>
      <w:bookmarkEnd w:id="5"/>
      <w:r w:rsidRPr="007C6CDB">
        <w:rPr>
          <w:sz w:val="20"/>
          <w:szCs w:val="20"/>
        </w:rPr>
        <w:t xml:space="preserve"> Average power </w:t>
      </w:r>
      <w:r w:rsidR="0042544F">
        <w:rPr>
          <w:sz w:val="20"/>
          <w:szCs w:val="20"/>
        </w:rPr>
        <w:t xml:space="preserve">consumption </w:t>
      </w:r>
      <w:r w:rsidRPr="007C6CDB">
        <w:rPr>
          <w:sz w:val="20"/>
          <w:szCs w:val="20"/>
        </w:rPr>
        <w:t xml:space="preserve">vs. </w:t>
      </w:r>
      <w:r w:rsidR="00F507C0">
        <w:rPr>
          <w:sz w:val="20"/>
          <w:szCs w:val="20"/>
        </w:rPr>
        <w:t>grant</w:t>
      </w:r>
      <w:r w:rsidRPr="007C6CDB">
        <w:rPr>
          <w:sz w:val="20"/>
          <w:szCs w:val="20"/>
        </w:rPr>
        <w:t xml:space="preserve"> arrival rate (</w:t>
      </w:r>
      <w:r w:rsidRPr="007C6CDB">
        <w:rPr>
          <w:b w:val="0"/>
          <w:i/>
          <w:sz w:val="20"/>
          <w:szCs w:val="20"/>
        </w:rPr>
        <w:t>p</w:t>
      </w:r>
      <w:r w:rsidRPr="007C6CDB">
        <w:rPr>
          <w:sz w:val="20"/>
          <w:szCs w:val="20"/>
        </w:rPr>
        <w:t>)</w:t>
      </w:r>
    </w:p>
    <w:p w14:paraId="2C9BC3AA" w14:textId="05B90714" w:rsidR="007F7A8F" w:rsidRPr="007C6CDB" w:rsidRDefault="00F75F83" w:rsidP="007F7A8F">
      <w:pPr>
        <w:pStyle w:val="ListParagraph"/>
        <w:jc w:val="center"/>
        <w:rPr>
          <w:sz w:val="20"/>
          <w:szCs w:val="20"/>
          <w:highlight w:val="yellow"/>
        </w:rPr>
      </w:pPr>
      <w:r w:rsidRPr="00F75F83">
        <w:rPr>
          <w:noProof/>
          <w:sz w:val="20"/>
          <w:szCs w:val="20"/>
        </w:rPr>
        <w:lastRenderedPageBreak/>
        <w:drawing>
          <wp:inline distT="0" distB="0" distL="0" distR="0" wp14:anchorId="26513A4C" wp14:editId="153639A6">
            <wp:extent cx="3556000" cy="26670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56000" cy="2667000"/>
                    </a:xfrm>
                    <a:prstGeom prst="rect">
                      <a:avLst/>
                    </a:prstGeom>
                  </pic:spPr>
                </pic:pic>
              </a:graphicData>
            </a:graphic>
          </wp:inline>
        </w:drawing>
      </w:r>
    </w:p>
    <w:p w14:paraId="3C3AA48B" w14:textId="06121AC5" w:rsidR="001E648C" w:rsidRDefault="007F7A8F" w:rsidP="00F94FBC">
      <w:pPr>
        <w:pStyle w:val="Caption"/>
        <w:rPr>
          <w:sz w:val="20"/>
          <w:szCs w:val="20"/>
        </w:rPr>
      </w:pPr>
      <w:bookmarkStart w:id="6" w:name="_Ref528843070"/>
      <w:r w:rsidRPr="007C6CDB">
        <w:rPr>
          <w:sz w:val="20"/>
          <w:szCs w:val="20"/>
        </w:rPr>
        <w:t xml:space="preserve">Figure </w:t>
      </w:r>
      <w:r w:rsidRPr="007C6CDB">
        <w:rPr>
          <w:sz w:val="20"/>
          <w:szCs w:val="20"/>
        </w:rPr>
        <w:fldChar w:fldCharType="begin"/>
      </w:r>
      <w:r w:rsidRPr="007C6CDB">
        <w:rPr>
          <w:sz w:val="20"/>
          <w:szCs w:val="20"/>
        </w:rPr>
        <w:instrText xml:space="preserve"> SEQ Figure \* ARABIC </w:instrText>
      </w:r>
      <w:r w:rsidRPr="007C6CDB">
        <w:rPr>
          <w:sz w:val="20"/>
          <w:szCs w:val="20"/>
        </w:rPr>
        <w:fldChar w:fldCharType="separate"/>
      </w:r>
      <w:r w:rsidR="00252CD2">
        <w:rPr>
          <w:noProof/>
          <w:sz w:val="20"/>
          <w:szCs w:val="20"/>
        </w:rPr>
        <w:t>6</w:t>
      </w:r>
      <w:r w:rsidRPr="007C6CDB">
        <w:rPr>
          <w:sz w:val="20"/>
          <w:szCs w:val="20"/>
        </w:rPr>
        <w:fldChar w:fldCharType="end"/>
      </w:r>
      <w:bookmarkEnd w:id="6"/>
      <w:r w:rsidRPr="007C6CDB">
        <w:rPr>
          <w:sz w:val="20"/>
          <w:szCs w:val="20"/>
        </w:rPr>
        <w:t xml:space="preserve"> Power saving percentage of sleep indication vs. </w:t>
      </w:r>
      <w:r w:rsidR="00CF0D8A">
        <w:rPr>
          <w:sz w:val="20"/>
          <w:szCs w:val="20"/>
        </w:rPr>
        <w:t>grant</w:t>
      </w:r>
      <w:r w:rsidRPr="007C6CDB">
        <w:rPr>
          <w:sz w:val="20"/>
          <w:szCs w:val="20"/>
        </w:rPr>
        <w:t xml:space="preserve"> arrival rate (</w:t>
      </w:r>
      <w:r w:rsidRPr="007C6CDB">
        <w:rPr>
          <w:b w:val="0"/>
          <w:i/>
          <w:sz w:val="20"/>
          <w:szCs w:val="20"/>
        </w:rPr>
        <w:t>p</w:t>
      </w:r>
      <w:r w:rsidRPr="007C6CDB">
        <w:rPr>
          <w:sz w:val="20"/>
          <w:szCs w:val="20"/>
        </w:rPr>
        <w:t>)</w:t>
      </w:r>
    </w:p>
    <w:p w14:paraId="705516C4" w14:textId="77777777" w:rsidR="002E1CF7" w:rsidRDefault="002E1CF7" w:rsidP="00A8086E"/>
    <w:p w14:paraId="2F6D9648" w14:textId="3D110BBE" w:rsidR="001E532C" w:rsidRPr="00387A3F" w:rsidRDefault="001E532C" w:rsidP="001E532C">
      <w:pPr>
        <w:rPr>
          <w:b/>
          <w:i/>
          <w:sz w:val="20"/>
          <w:szCs w:val="20"/>
        </w:rPr>
      </w:pPr>
      <w:r w:rsidRPr="00387A3F">
        <w:rPr>
          <w:b/>
          <w:i/>
          <w:sz w:val="20"/>
          <w:szCs w:val="20"/>
        </w:rPr>
        <w:t xml:space="preserve">Observation </w:t>
      </w:r>
      <w:r w:rsidR="00F75F83" w:rsidRPr="00387A3F">
        <w:rPr>
          <w:b/>
          <w:i/>
          <w:sz w:val="20"/>
          <w:szCs w:val="20"/>
        </w:rPr>
        <w:t>2</w:t>
      </w:r>
    </w:p>
    <w:p w14:paraId="419A8F46" w14:textId="37C8ACAC" w:rsidR="00F75F83" w:rsidRPr="00387A3F" w:rsidRDefault="00F75F83" w:rsidP="00F75F83">
      <w:pPr>
        <w:pStyle w:val="ListParagraph"/>
        <w:numPr>
          <w:ilvl w:val="0"/>
          <w:numId w:val="18"/>
        </w:numPr>
        <w:rPr>
          <w:b/>
          <w:sz w:val="20"/>
          <w:szCs w:val="20"/>
        </w:rPr>
      </w:pPr>
      <w:r w:rsidRPr="00387A3F">
        <w:rPr>
          <w:b/>
          <w:sz w:val="20"/>
          <w:szCs w:val="20"/>
        </w:rPr>
        <w:t xml:space="preserve">When the grant arrival probability is 0.05, the power saving gain of the explicit </w:t>
      </w:r>
      <w:proofErr w:type="gramStart"/>
      <w:r w:rsidRPr="00387A3F">
        <w:rPr>
          <w:b/>
          <w:sz w:val="20"/>
          <w:szCs w:val="20"/>
        </w:rPr>
        <w:t>signal based</w:t>
      </w:r>
      <w:proofErr w:type="gramEnd"/>
      <w:r w:rsidRPr="00387A3F">
        <w:rPr>
          <w:b/>
          <w:sz w:val="20"/>
          <w:szCs w:val="20"/>
        </w:rPr>
        <w:t xml:space="preserve"> sleep indication mechanism is 7</w:t>
      </w:r>
      <w:r w:rsidR="00A542CD" w:rsidRPr="00387A3F">
        <w:rPr>
          <w:b/>
          <w:sz w:val="20"/>
          <w:szCs w:val="20"/>
        </w:rPr>
        <w:t>1</w:t>
      </w:r>
      <w:r w:rsidRPr="00387A3F">
        <w:rPr>
          <w:b/>
          <w:sz w:val="20"/>
          <w:szCs w:val="20"/>
        </w:rPr>
        <w:t>%.</w:t>
      </w:r>
    </w:p>
    <w:p w14:paraId="5E7F2C6E" w14:textId="7C8BE0E3" w:rsidR="00234BB5" w:rsidRPr="00387A3F" w:rsidRDefault="00A01C17" w:rsidP="00234BB5">
      <w:pPr>
        <w:pStyle w:val="ListParagraph"/>
        <w:numPr>
          <w:ilvl w:val="0"/>
          <w:numId w:val="18"/>
        </w:numPr>
        <w:rPr>
          <w:b/>
          <w:sz w:val="20"/>
          <w:szCs w:val="20"/>
        </w:rPr>
      </w:pPr>
      <w:r w:rsidRPr="00387A3F">
        <w:rPr>
          <w:b/>
          <w:sz w:val="20"/>
          <w:szCs w:val="20"/>
        </w:rPr>
        <w:t>When the grant arrival probability is 0.1, t</w:t>
      </w:r>
      <w:r w:rsidR="0071214B" w:rsidRPr="00387A3F">
        <w:rPr>
          <w:b/>
          <w:sz w:val="20"/>
          <w:szCs w:val="20"/>
        </w:rPr>
        <w:t xml:space="preserve">he </w:t>
      </w:r>
      <w:r w:rsidRPr="00387A3F">
        <w:rPr>
          <w:b/>
          <w:sz w:val="20"/>
          <w:szCs w:val="20"/>
        </w:rPr>
        <w:t xml:space="preserve">power saving </w:t>
      </w:r>
      <w:r w:rsidR="0071214B" w:rsidRPr="00387A3F">
        <w:rPr>
          <w:b/>
          <w:sz w:val="20"/>
          <w:szCs w:val="20"/>
        </w:rPr>
        <w:t xml:space="preserve">gain of the explicit </w:t>
      </w:r>
      <w:proofErr w:type="gramStart"/>
      <w:r w:rsidR="0071214B" w:rsidRPr="00387A3F">
        <w:rPr>
          <w:b/>
          <w:sz w:val="20"/>
          <w:szCs w:val="20"/>
        </w:rPr>
        <w:t>signal based</w:t>
      </w:r>
      <w:proofErr w:type="gramEnd"/>
      <w:r w:rsidR="0071214B" w:rsidRPr="00387A3F">
        <w:rPr>
          <w:b/>
          <w:sz w:val="20"/>
          <w:szCs w:val="20"/>
        </w:rPr>
        <w:t xml:space="preserve"> sleep indication mechanism </w:t>
      </w:r>
      <w:r w:rsidRPr="00387A3F">
        <w:rPr>
          <w:b/>
          <w:sz w:val="20"/>
          <w:szCs w:val="20"/>
        </w:rPr>
        <w:t>is 5</w:t>
      </w:r>
      <w:r w:rsidR="00A542CD" w:rsidRPr="00387A3F">
        <w:rPr>
          <w:b/>
          <w:sz w:val="20"/>
          <w:szCs w:val="20"/>
        </w:rPr>
        <w:t>5</w:t>
      </w:r>
      <w:r w:rsidRPr="00387A3F">
        <w:rPr>
          <w:b/>
          <w:sz w:val="20"/>
          <w:szCs w:val="20"/>
        </w:rPr>
        <w:t>%.</w:t>
      </w:r>
    </w:p>
    <w:p w14:paraId="5E52F623" w14:textId="6E679D66" w:rsidR="00BD112F" w:rsidRPr="00387A3F" w:rsidRDefault="00F75F83" w:rsidP="00BD112F">
      <w:pPr>
        <w:pStyle w:val="ListParagraph"/>
        <w:numPr>
          <w:ilvl w:val="0"/>
          <w:numId w:val="18"/>
        </w:numPr>
        <w:rPr>
          <w:b/>
          <w:sz w:val="20"/>
          <w:szCs w:val="20"/>
        </w:rPr>
      </w:pPr>
      <w:r w:rsidRPr="00387A3F">
        <w:rPr>
          <w:b/>
          <w:sz w:val="20"/>
          <w:szCs w:val="20"/>
        </w:rPr>
        <w:t xml:space="preserve">When the grant arrival probability is 0.2, the power saving gain of the explicit </w:t>
      </w:r>
      <w:proofErr w:type="gramStart"/>
      <w:r w:rsidRPr="00387A3F">
        <w:rPr>
          <w:b/>
          <w:sz w:val="20"/>
          <w:szCs w:val="20"/>
        </w:rPr>
        <w:t>signal based</w:t>
      </w:r>
      <w:proofErr w:type="gramEnd"/>
      <w:r w:rsidRPr="00387A3F">
        <w:rPr>
          <w:b/>
          <w:sz w:val="20"/>
          <w:szCs w:val="20"/>
        </w:rPr>
        <w:t xml:space="preserve"> sleep indication mechanism is 37%.</w:t>
      </w:r>
    </w:p>
    <w:p w14:paraId="70807766" w14:textId="2B10AB92" w:rsidR="001E532C" w:rsidRDefault="00A14217" w:rsidP="004C660B">
      <w:pPr>
        <w:pStyle w:val="Heading1"/>
      </w:pPr>
      <w:r>
        <w:t>Conclusions</w:t>
      </w:r>
    </w:p>
    <w:p w14:paraId="4CE4E370" w14:textId="71E35502" w:rsidR="009C1980" w:rsidRDefault="00035500" w:rsidP="00A065FB">
      <w:pPr>
        <w:jc w:val="both"/>
        <w:rPr>
          <w:sz w:val="20"/>
          <w:szCs w:val="20"/>
        </w:rPr>
      </w:pPr>
      <w:r w:rsidRPr="00F94FBC">
        <w:rPr>
          <w:sz w:val="20"/>
          <w:szCs w:val="20"/>
        </w:rPr>
        <w:t>In this contribution,</w:t>
      </w:r>
      <w:r w:rsidR="00D820EF" w:rsidRPr="00F94FBC">
        <w:rPr>
          <w:sz w:val="20"/>
          <w:szCs w:val="20"/>
        </w:rPr>
        <w:t xml:space="preserve"> </w:t>
      </w:r>
      <w:r w:rsidR="00801540" w:rsidRPr="00F94FBC">
        <w:rPr>
          <w:sz w:val="20"/>
          <w:szCs w:val="20"/>
        </w:rPr>
        <w:t xml:space="preserve">we have </w:t>
      </w:r>
      <w:r w:rsidR="00807D18">
        <w:rPr>
          <w:sz w:val="20"/>
          <w:szCs w:val="20"/>
        </w:rPr>
        <w:t>analyzed</w:t>
      </w:r>
      <w:r w:rsidR="007E1999" w:rsidRPr="00F94FBC">
        <w:rPr>
          <w:sz w:val="20"/>
          <w:szCs w:val="20"/>
        </w:rPr>
        <w:t xml:space="preserve"> </w:t>
      </w:r>
      <w:r w:rsidR="00807D18">
        <w:rPr>
          <w:sz w:val="20"/>
          <w:szCs w:val="20"/>
        </w:rPr>
        <w:t>the</w:t>
      </w:r>
      <w:r w:rsidR="00973A74" w:rsidRPr="00F94FBC">
        <w:rPr>
          <w:sz w:val="20"/>
          <w:szCs w:val="20"/>
        </w:rPr>
        <w:t xml:space="preserve"> </w:t>
      </w:r>
      <w:r w:rsidR="00807D18">
        <w:rPr>
          <w:sz w:val="20"/>
          <w:szCs w:val="20"/>
        </w:rPr>
        <w:t xml:space="preserve">performance of the </w:t>
      </w:r>
      <w:r w:rsidR="00973A74" w:rsidRPr="00F94FBC">
        <w:rPr>
          <w:sz w:val="20"/>
          <w:szCs w:val="20"/>
        </w:rPr>
        <w:t xml:space="preserve">explicit </w:t>
      </w:r>
      <w:proofErr w:type="gramStart"/>
      <w:r w:rsidR="00973A74" w:rsidRPr="00F94FBC">
        <w:rPr>
          <w:sz w:val="20"/>
          <w:szCs w:val="20"/>
        </w:rPr>
        <w:t>signal based</w:t>
      </w:r>
      <w:proofErr w:type="gramEnd"/>
      <w:r w:rsidR="00973A74" w:rsidRPr="00F94FBC">
        <w:rPr>
          <w:sz w:val="20"/>
          <w:szCs w:val="20"/>
        </w:rPr>
        <w:t xml:space="preserve"> sleep indication </w:t>
      </w:r>
      <w:r w:rsidR="00807D18">
        <w:rPr>
          <w:sz w:val="20"/>
          <w:szCs w:val="20"/>
        </w:rPr>
        <w:t>mechanism.</w:t>
      </w:r>
      <w:r w:rsidR="009C1980">
        <w:rPr>
          <w:sz w:val="20"/>
          <w:szCs w:val="20"/>
        </w:rPr>
        <w:t xml:space="preserve"> </w:t>
      </w:r>
      <w:r w:rsidR="00E00D9A" w:rsidRPr="00F94FBC">
        <w:rPr>
          <w:sz w:val="20"/>
          <w:szCs w:val="20"/>
        </w:rPr>
        <w:t>We made following observations and proposals.</w:t>
      </w:r>
    </w:p>
    <w:p w14:paraId="038974C2" w14:textId="77777777" w:rsidR="006A5982" w:rsidRPr="00F94FBC" w:rsidRDefault="006A5982" w:rsidP="00A065FB">
      <w:pPr>
        <w:jc w:val="both"/>
        <w:rPr>
          <w:sz w:val="20"/>
          <w:szCs w:val="20"/>
        </w:rPr>
      </w:pPr>
    </w:p>
    <w:p w14:paraId="4BF6F466" w14:textId="77777777" w:rsidR="00807D18" w:rsidRPr="00387A3F" w:rsidRDefault="00807D18" w:rsidP="00807D18">
      <w:pPr>
        <w:rPr>
          <w:b/>
          <w:i/>
          <w:sz w:val="20"/>
          <w:szCs w:val="20"/>
        </w:rPr>
      </w:pPr>
      <w:r w:rsidRPr="00387A3F">
        <w:rPr>
          <w:b/>
          <w:i/>
          <w:sz w:val="20"/>
          <w:szCs w:val="20"/>
        </w:rPr>
        <w:t>Observation 1</w:t>
      </w:r>
    </w:p>
    <w:p w14:paraId="5BB8B7CE" w14:textId="3DB1394A" w:rsidR="00807D18" w:rsidRPr="00387A3F" w:rsidRDefault="00807D18" w:rsidP="00807D18">
      <w:pPr>
        <w:numPr>
          <w:ilvl w:val="0"/>
          <w:numId w:val="11"/>
        </w:numPr>
        <w:jc w:val="both"/>
        <w:rPr>
          <w:b/>
          <w:sz w:val="20"/>
          <w:szCs w:val="20"/>
          <w:lang w:eastAsia="zh-CN"/>
        </w:rPr>
      </w:pPr>
      <w:r w:rsidRPr="00387A3F">
        <w:rPr>
          <w:b/>
          <w:sz w:val="20"/>
          <w:szCs w:val="20"/>
          <w:lang w:eastAsia="zh-CN"/>
        </w:rPr>
        <w:t>The explicit signal-based sleep mechanism is effective in adapting to dynamic traffic arrivals for UE power saving.</w:t>
      </w:r>
    </w:p>
    <w:p w14:paraId="22F62274" w14:textId="5CD46878" w:rsidR="00807D18" w:rsidRPr="00387A3F" w:rsidRDefault="00807D18" w:rsidP="00807D18">
      <w:pPr>
        <w:rPr>
          <w:b/>
          <w:i/>
          <w:sz w:val="20"/>
          <w:szCs w:val="20"/>
          <w:lang w:eastAsia="zh-CN"/>
        </w:rPr>
      </w:pPr>
      <w:r w:rsidRPr="00387A3F">
        <w:rPr>
          <w:b/>
          <w:i/>
          <w:sz w:val="20"/>
          <w:szCs w:val="20"/>
          <w:lang w:eastAsia="zh-CN"/>
        </w:rPr>
        <w:t>Proposal 1</w:t>
      </w:r>
    </w:p>
    <w:p w14:paraId="4139F22B" w14:textId="502F00C3" w:rsidR="00E00D9A" w:rsidRPr="00387A3F" w:rsidRDefault="00807D18" w:rsidP="007B152A">
      <w:pPr>
        <w:pStyle w:val="ListParagraph"/>
        <w:numPr>
          <w:ilvl w:val="0"/>
          <w:numId w:val="11"/>
        </w:numPr>
        <w:rPr>
          <w:b/>
          <w:sz w:val="20"/>
          <w:szCs w:val="20"/>
          <w:lang w:eastAsia="zh-CN"/>
        </w:rPr>
      </w:pPr>
      <w:r w:rsidRPr="00387A3F">
        <w:rPr>
          <w:b/>
          <w:sz w:val="20"/>
          <w:szCs w:val="20"/>
          <w:lang w:eastAsia="zh-CN"/>
        </w:rPr>
        <w:t>NR supports explicit-signal based sleep indication for UE power saving.</w:t>
      </w:r>
    </w:p>
    <w:p w14:paraId="7950653A" w14:textId="77777777" w:rsidR="00A8086E" w:rsidRPr="00387A3F" w:rsidRDefault="00A8086E" w:rsidP="00A8086E">
      <w:pPr>
        <w:rPr>
          <w:b/>
          <w:i/>
          <w:sz w:val="20"/>
          <w:szCs w:val="20"/>
        </w:rPr>
      </w:pPr>
      <w:r w:rsidRPr="00387A3F">
        <w:rPr>
          <w:b/>
          <w:i/>
          <w:sz w:val="20"/>
          <w:szCs w:val="20"/>
        </w:rPr>
        <w:t>Observation 2</w:t>
      </w:r>
    </w:p>
    <w:p w14:paraId="1C485A42" w14:textId="256FF593" w:rsidR="00A8086E" w:rsidRPr="00387A3F" w:rsidRDefault="00A8086E" w:rsidP="00A8086E">
      <w:pPr>
        <w:pStyle w:val="ListParagraph"/>
        <w:numPr>
          <w:ilvl w:val="0"/>
          <w:numId w:val="18"/>
        </w:numPr>
        <w:rPr>
          <w:b/>
          <w:sz w:val="20"/>
          <w:szCs w:val="20"/>
        </w:rPr>
      </w:pPr>
      <w:r w:rsidRPr="00387A3F">
        <w:rPr>
          <w:b/>
          <w:sz w:val="20"/>
          <w:szCs w:val="20"/>
        </w:rPr>
        <w:t xml:space="preserve">When the grant arrival probability is 0.05, the power saving gain of the explicit </w:t>
      </w:r>
      <w:proofErr w:type="gramStart"/>
      <w:r w:rsidRPr="00387A3F">
        <w:rPr>
          <w:b/>
          <w:sz w:val="20"/>
          <w:szCs w:val="20"/>
        </w:rPr>
        <w:t>signal based</w:t>
      </w:r>
      <w:proofErr w:type="gramEnd"/>
      <w:r w:rsidRPr="00387A3F">
        <w:rPr>
          <w:b/>
          <w:sz w:val="20"/>
          <w:szCs w:val="20"/>
        </w:rPr>
        <w:t xml:space="preserve"> sleep indication mechanism is 7</w:t>
      </w:r>
      <w:r w:rsidR="00A542CD" w:rsidRPr="00387A3F">
        <w:rPr>
          <w:b/>
          <w:sz w:val="20"/>
          <w:szCs w:val="20"/>
        </w:rPr>
        <w:t>1</w:t>
      </w:r>
      <w:r w:rsidRPr="00387A3F">
        <w:rPr>
          <w:b/>
          <w:sz w:val="20"/>
          <w:szCs w:val="20"/>
        </w:rPr>
        <w:t>%.</w:t>
      </w:r>
    </w:p>
    <w:p w14:paraId="1EBB56F1" w14:textId="79D6AE60" w:rsidR="00A8086E" w:rsidRPr="00387A3F" w:rsidRDefault="00A8086E" w:rsidP="00A8086E">
      <w:pPr>
        <w:pStyle w:val="ListParagraph"/>
        <w:numPr>
          <w:ilvl w:val="0"/>
          <w:numId w:val="18"/>
        </w:numPr>
        <w:rPr>
          <w:b/>
          <w:sz w:val="20"/>
          <w:szCs w:val="20"/>
        </w:rPr>
      </w:pPr>
      <w:r w:rsidRPr="00387A3F">
        <w:rPr>
          <w:b/>
          <w:sz w:val="20"/>
          <w:szCs w:val="20"/>
        </w:rPr>
        <w:t xml:space="preserve">When the grant arrival probability is 0.1, the power saving gain of the explicit </w:t>
      </w:r>
      <w:proofErr w:type="gramStart"/>
      <w:r w:rsidRPr="00387A3F">
        <w:rPr>
          <w:b/>
          <w:sz w:val="20"/>
          <w:szCs w:val="20"/>
        </w:rPr>
        <w:t>signal based</w:t>
      </w:r>
      <w:proofErr w:type="gramEnd"/>
      <w:r w:rsidRPr="00387A3F">
        <w:rPr>
          <w:b/>
          <w:sz w:val="20"/>
          <w:szCs w:val="20"/>
        </w:rPr>
        <w:t xml:space="preserve"> sleep indication mechanism is 5</w:t>
      </w:r>
      <w:r w:rsidR="00A542CD" w:rsidRPr="00387A3F">
        <w:rPr>
          <w:b/>
          <w:sz w:val="20"/>
          <w:szCs w:val="20"/>
        </w:rPr>
        <w:t>5</w:t>
      </w:r>
      <w:r w:rsidRPr="00387A3F">
        <w:rPr>
          <w:b/>
          <w:sz w:val="20"/>
          <w:szCs w:val="20"/>
        </w:rPr>
        <w:t>%.</w:t>
      </w:r>
    </w:p>
    <w:p w14:paraId="14032189" w14:textId="77777777" w:rsidR="00A8086E" w:rsidRPr="00387A3F" w:rsidRDefault="00A8086E" w:rsidP="00A8086E">
      <w:pPr>
        <w:pStyle w:val="ListParagraph"/>
        <w:numPr>
          <w:ilvl w:val="0"/>
          <w:numId w:val="18"/>
        </w:numPr>
        <w:rPr>
          <w:b/>
          <w:sz w:val="20"/>
          <w:szCs w:val="20"/>
        </w:rPr>
      </w:pPr>
      <w:r w:rsidRPr="00387A3F">
        <w:rPr>
          <w:b/>
          <w:sz w:val="20"/>
          <w:szCs w:val="20"/>
        </w:rPr>
        <w:t xml:space="preserve">When the grant arrival probability is 0.2, the power saving gain of the explicit </w:t>
      </w:r>
      <w:proofErr w:type="gramStart"/>
      <w:r w:rsidRPr="00387A3F">
        <w:rPr>
          <w:b/>
          <w:sz w:val="20"/>
          <w:szCs w:val="20"/>
        </w:rPr>
        <w:t>signal based</w:t>
      </w:r>
      <w:proofErr w:type="gramEnd"/>
      <w:r w:rsidRPr="00387A3F">
        <w:rPr>
          <w:b/>
          <w:sz w:val="20"/>
          <w:szCs w:val="20"/>
        </w:rPr>
        <w:t xml:space="preserve"> sleep indication mechanism is 37%.</w:t>
      </w:r>
    </w:p>
    <w:p w14:paraId="6B3540A5" w14:textId="77777777" w:rsidR="00E00D9A" w:rsidRPr="00D62012" w:rsidRDefault="00E00D9A" w:rsidP="004A090F">
      <w:pPr>
        <w:rPr>
          <w:sz w:val="20"/>
          <w:szCs w:val="20"/>
        </w:rPr>
      </w:pPr>
    </w:p>
    <w:p w14:paraId="74FDD8A6" w14:textId="77777777" w:rsidR="005C63AE" w:rsidRPr="00315C6E" w:rsidRDefault="005C63AE" w:rsidP="00FB330B">
      <w:pPr>
        <w:pStyle w:val="Heading1"/>
      </w:pPr>
      <w:r>
        <w:t>References</w:t>
      </w:r>
    </w:p>
    <w:p w14:paraId="496D48EC" w14:textId="77777777" w:rsidR="00E05C62" w:rsidRPr="00A87564" w:rsidRDefault="00E05C62" w:rsidP="00E05C62">
      <w:pPr>
        <w:rPr>
          <w:sz w:val="20"/>
          <w:szCs w:val="20"/>
        </w:rPr>
      </w:pPr>
    </w:p>
    <w:p w14:paraId="00935FE1" w14:textId="77777777" w:rsidR="00A87564" w:rsidRPr="00986764" w:rsidRDefault="00A87564" w:rsidP="00E05C62">
      <w:pPr>
        <w:rPr>
          <w:bCs/>
          <w:sz w:val="20"/>
          <w:szCs w:val="20"/>
        </w:rPr>
      </w:pPr>
      <w:r w:rsidRPr="00986764">
        <w:rPr>
          <w:sz w:val="20"/>
          <w:szCs w:val="20"/>
        </w:rPr>
        <w:t xml:space="preserve">[1] </w:t>
      </w:r>
      <w:r w:rsidRPr="00986764">
        <w:rPr>
          <w:bCs/>
          <w:sz w:val="20"/>
          <w:szCs w:val="20"/>
        </w:rPr>
        <w:t>R1-166368</w:t>
      </w:r>
      <w:r w:rsidR="000D56C0" w:rsidRPr="00986764">
        <w:rPr>
          <w:bCs/>
          <w:sz w:val="20"/>
          <w:szCs w:val="20"/>
        </w:rPr>
        <w:t xml:space="preserve"> </w:t>
      </w:r>
      <w:r w:rsidRPr="00986764">
        <w:rPr>
          <w:bCs/>
          <w:sz w:val="20"/>
          <w:szCs w:val="20"/>
        </w:rPr>
        <w:t>UE Power Consideration based on Days-of-Use, Qualcomm, Aug, 2016</w:t>
      </w:r>
    </w:p>
    <w:p w14:paraId="30D1DB8F" w14:textId="77777777" w:rsidR="00A87564" w:rsidRPr="00986764" w:rsidRDefault="00A87564" w:rsidP="00E05C62">
      <w:pPr>
        <w:rPr>
          <w:bCs/>
          <w:sz w:val="20"/>
          <w:szCs w:val="20"/>
        </w:rPr>
      </w:pPr>
      <w:r w:rsidRPr="00986764">
        <w:rPr>
          <w:bCs/>
          <w:sz w:val="20"/>
          <w:szCs w:val="20"/>
        </w:rPr>
        <w:t xml:space="preserve">[2] </w:t>
      </w:r>
      <w:r w:rsidR="000D56C0" w:rsidRPr="00986764">
        <w:rPr>
          <w:bCs/>
          <w:sz w:val="20"/>
          <w:szCs w:val="20"/>
        </w:rPr>
        <w:t>R1-1</w:t>
      </w:r>
      <w:r w:rsidR="000D56C0" w:rsidRPr="00986764">
        <w:rPr>
          <w:rFonts w:hint="eastAsia"/>
          <w:bCs/>
          <w:sz w:val="20"/>
          <w:szCs w:val="20"/>
        </w:rPr>
        <w:t>609557</w:t>
      </w:r>
      <w:r w:rsidR="000D56C0" w:rsidRPr="00986764">
        <w:rPr>
          <w:bCs/>
          <w:sz w:val="20"/>
          <w:szCs w:val="20"/>
        </w:rPr>
        <w:t xml:space="preserve"> </w:t>
      </w:r>
      <w:r w:rsidR="000D56C0" w:rsidRPr="00986764">
        <w:rPr>
          <w:rFonts w:hint="eastAsia"/>
          <w:bCs/>
          <w:sz w:val="20"/>
          <w:szCs w:val="20"/>
        </w:rPr>
        <w:t>On Techniques for Enhanced UE Power Efficiency</w:t>
      </w:r>
      <w:r w:rsidR="000D56C0" w:rsidRPr="00986764">
        <w:rPr>
          <w:bCs/>
          <w:sz w:val="20"/>
          <w:szCs w:val="20"/>
        </w:rPr>
        <w:t>, Media</w:t>
      </w:r>
      <w:r w:rsidR="00E66B89" w:rsidRPr="00986764">
        <w:rPr>
          <w:bCs/>
          <w:sz w:val="20"/>
          <w:szCs w:val="20"/>
        </w:rPr>
        <w:t>T</w:t>
      </w:r>
      <w:r w:rsidR="000D56C0" w:rsidRPr="00986764">
        <w:rPr>
          <w:bCs/>
          <w:sz w:val="20"/>
          <w:szCs w:val="20"/>
        </w:rPr>
        <w:t>ek, Oct, 2016</w:t>
      </w:r>
    </w:p>
    <w:p w14:paraId="7DE0C5DA" w14:textId="77777777" w:rsidR="000A4EC1" w:rsidRPr="00986764" w:rsidRDefault="000A4EC1" w:rsidP="00E05C62">
      <w:pPr>
        <w:rPr>
          <w:bCs/>
          <w:sz w:val="20"/>
          <w:szCs w:val="20"/>
        </w:rPr>
      </w:pPr>
      <w:r w:rsidRPr="00986764">
        <w:rPr>
          <w:bCs/>
          <w:sz w:val="20"/>
          <w:szCs w:val="20"/>
        </w:rPr>
        <w:t>[3]</w:t>
      </w:r>
      <w:r w:rsidR="00F0589B" w:rsidRPr="00986764">
        <w:rPr>
          <w:bCs/>
          <w:sz w:val="20"/>
          <w:szCs w:val="20"/>
        </w:rPr>
        <w:t xml:space="preserve"> </w:t>
      </w:r>
      <w:r w:rsidR="00854DE2" w:rsidRPr="00986764">
        <w:rPr>
          <w:bCs/>
          <w:sz w:val="20"/>
          <w:szCs w:val="20"/>
        </w:rPr>
        <w:t>RP-172318 Motivation for Study on UE Power Saving in NR, VIVO, Dec, 2017</w:t>
      </w:r>
    </w:p>
    <w:p w14:paraId="33133DC9" w14:textId="77777777" w:rsidR="0018277A" w:rsidRPr="00986764" w:rsidRDefault="001E79AD" w:rsidP="00E05C62">
      <w:pPr>
        <w:rPr>
          <w:bCs/>
          <w:sz w:val="20"/>
          <w:szCs w:val="20"/>
        </w:rPr>
      </w:pPr>
      <w:r w:rsidRPr="00986764">
        <w:rPr>
          <w:bCs/>
          <w:sz w:val="20"/>
          <w:szCs w:val="20"/>
        </w:rPr>
        <w:t>[4]</w:t>
      </w:r>
      <w:r w:rsidRPr="00986764">
        <w:rPr>
          <w:sz w:val="20"/>
          <w:szCs w:val="20"/>
        </w:rPr>
        <w:t xml:space="preserve"> </w:t>
      </w:r>
      <w:r w:rsidR="00E03F3A" w:rsidRPr="00986764">
        <w:rPr>
          <w:bCs/>
          <w:sz w:val="20"/>
          <w:szCs w:val="20"/>
        </w:rPr>
        <w:t>R1-</w:t>
      </w:r>
      <w:r w:rsidRPr="00986764">
        <w:rPr>
          <w:bCs/>
          <w:sz w:val="20"/>
          <w:szCs w:val="20"/>
        </w:rPr>
        <w:t>1714092 Control Information for UE Power Saving</w:t>
      </w:r>
      <w:r w:rsidR="00E03F3A" w:rsidRPr="00986764">
        <w:rPr>
          <w:bCs/>
          <w:sz w:val="20"/>
          <w:szCs w:val="20"/>
        </w:rPr>
        <w:t>, Apple</w:t>
      </w:r>
      <w:r w:rsidR="000A6D82" w:rsidRPr="00986764">
        <w:rPr>
          <w:bCs/>
          <w:sz w:val="20"/>
          <w:szCs w:val="20"/>
        </w:rPr>
        <w:t>, Aug, 2017</w:t>
      </w:r>
    </w:p>
    <w:p w14:paraId="04361460" w14:textId="360C4661" w:rsidR="007559F2" w:rsidRPr="00986764" w:rsidRDefault="007559F2" w:rsidP="00E05C62">
      <w:pPr>
        <w:rPr>
          <w:sz w:val="20"/>
          <w:szCs w:val="20"/>
        </w:rPr>
      </w:pPr>
      <w:r w:rsidRPr="00986764">
        <w:rPr>
          <w:bCs/>
          <w:sz w:val="20"/>
          <w:szCs w:val="20"/>
        </w:rPr>
        <w:t xml:space="preserve">[5] </w:t>
      </w:r>
      <w:r w:rsidR="00E03A8E" w:rsidRPr="00986764">
        <w:rPr>
          <w:bCs/>
          <w:sz w:val="20"/>
          <w:szCs w:val="20"/>
        </w:rPr>
        <w:t>R1-</w:t>
      </w:r>
      <w:r w:rsidR="00986764" w:rsidRPr="00986764">
        <w:rPr>
          <w:bCs/>
          <w:sz w:val="20"/>
          <w:szCs w:val="20"/>
        </w:rPr>
        <w:t>1812925</w:t>
      </w:r>
      <w:r w:rsidR="00986764" w:rsidRPr="00986764">
        <w:rPr>
          <w:b/>
          <w:bCs/>
          <w:sz w:val="20"/>
          <w:szCs w:val="20"/>
        </w:rPr>
        <w:t xml:space="preserve"> </w:t>
      </w:r>
      <w:r w:rsidR="00986764" w:rsidRPr="00986764">
        <w:rPr>
          <w:sz w:val="20"/>
          <w:szCs w:val="20"/>
        </w:rPr>
        <w:t>Power Saving Techniques based on UE Adaptation</w:t>
      </w:r>
      <w:r w:rsidRPr="00986764">
        <w:rPr>
          <w:sz w:val="20"/>
          <w:szCs w:val="20"/>
        </w:rPr>
        <w:t xml:space="preserve">, Apple, </w:t>
      </w:r>
      <w:r w:rsidR="00986764" w:rsidRPr="00986764">
        <w:rPr>
          <w:sz w:val="20"/>
          <w:szCs w:val="20"/>
        </w:rPr>
        <w:t>Nov,</w:t>
      </w:r>
      <w:r w:rsidRPr="00986764">
        <w:rPr>
          <w:sz w:val="20"/>
          <w:szCs w:val="20"/>
        </w:rPr>
        <w:t xml:space="preserve"> 2018</w:t>
      </w:r>
    </w:p>
    <w:p w14:paraId="29B85DE0" w14:textId="77777777" w:rsidR="007559F2" w:rsidRDefault="007559F2" w:rsidP="00E05C62">
      <w:pPr>
        <w:rPr>
          <w:sz w:val="22"/>
          <w:szCs w:val="22"/>
        </w:rPr>
      </w:pPr>
    </w:p>
    <w:p w14:paraId="788E08E3" w14:textId="77777777" w:rsidR="00967DA3" w:rsidRPr="00EF71A6" w:rsidRDefault="00967DA3" w:rsidP="004A0163">
      <w:pPr>
        <w:rPr>
          <w:sz w:val="20"/>
          <w:szCs w:val="20"/>
        </w:rPr>
      </w:pPr>
    </w:p>
    <w:sectPr w:rsidR="00967DA3" w:rsidRPr="00EF71A6">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DD6F0" w14:textId="77777777" w:rsidR="001E3666" w:rsidRDefault="001E3666">
      <w:r>
        <w:separator/>
      </w:r>
    </w:p>
  </w:endnote>
  <w:endnote w:type="continuationSeparator" w:id="0">
    <w:p w14:paraId="300719B2" w14:textId="77777777" w:rsidR="001E3666" w:rsidRDefault="001E3666">
      <w:r>
        <w:continuationSeparator/>
      </w:r>
    </w:p>
  </w:endnote>
  <w:endnote w:type="continuationNotice" w:id="1">
    <w:p w14:paraId="6E2B6F45" w14:textId="77777777" w:rsidR="001E3666" w:rsidRDefault="001E3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6327E" w14:textId="77777777" w:rsidR="008D0969" w:rsidRDefault="008D096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1601A" w14:textId="77777777" w:rsidR="001E3666" w:rsidRDefault="001E3666">
      <w:r>
        <w:separator/>
      </w:r>
    </w:p>
  </w:footnote>
  <w:footnote w:type="continuationSeparator" w:id="0">
    <w:p w14:paraId="2BF48C61" w14:textId="77777777" w:rsidR="001E3666" w:rsidRDefault="001E3666">
      <w:r>
        <w:continuationSeparator/>
      </w:r>
    </w:p>
  </w:footnote>
  <w:footnote w:type="continuationNotice" w:id="1">
    <w:p w14:paraId="04697297" w14:textId="77777777" w:rsidR="001E3666" w:rsidRDefault="001E3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C646" w14:textId="77777777" w:rsidR="008D0969" w:rsidRDefault="008D096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C37693"/>
    <w:multiLevelType w:val="hybridMultilevel"/>
    <w:tmpl w:val="886E4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47186"/>
    <w:multiLevelType w:val="hybridMultilevel"/>
    <w:tmpl w:val="A156DE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F84E2D"/>
    <w:multiLevelType w:val="hybridMultilevel"/>
    <w:tmpl w:val="F0349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F4C0579"/>
    <w:multiLevelType w:val="hybridMultilevel"/>
    <w:tmpl w:val="647EB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9A4615"/>
    <w:multiLevelType w:val="hybridMultilevel"/>
    <w:tmpl w:val="9E9EB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745"/>
    <w:multiLevelType w:val="hybridMultilevel"/>
    <w:tmpl w:val="4972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FF55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6C3CB3"/>
    <w:multiLevelType w:val="hybridMultilevel"/>
    <w:tmpl w:val="3782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9A685F"/>
    <w:multiLevelType w:val="hybridMultilevel"/>
    <w:tmpl w:val="8618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050C49"/>
    <w:multiLevelType w:val="hybridMultilevel"/>
    <w:tmpl w:val="D81439F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74844A5F"/>
    <w:multiLevelType w:val="hybridMultilevel"/>
    <w:tmpl w:val="E7CE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6827DE"/>
    <w:multiLevelType w:val="hybridMultilevel"/>
    <w:tmpl w:val="9A82E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6"/>
  </w:num>
  <w:num w:numId="4">
    <w:abstractNumId w:val="7"/>
  </w:num>
  <w:num w:numId="5">
    <w:abstractNumId w:val="4"/>
  </w:num>
  <w:num w:numId="6">
    <w:abstractNumId w:val="9"/>
  </w:num>
  <w:num w:numId="7">
    <w:abstractNumId w:val="15"/>
  </w:num>
  <w:num w:numId="8">
    <w:abstractNumId w:val="5"/>
  </w:num>
  <w:num w:numId="9">
    <w:abstractNumId w:val="12"/>
  </w:num>
  <w:num w:numId="10">
    <w:abstractNumId w:val="3"/>
  </w:num>
  <w:num w:numId="11">
    <w:abstractNumId w:val="20"/>
  </w:num>
  <w:num w:numId="12">
    <w:abstractNumId w:val="10"/>
  </w:num>
  <w:num w:numId="13">
    <w:abstractNumId w:val="1"/>
  </w:num>
  <w:num w:numId="14">
    <w:abstractNumId w:val="14"/>
  </w:num>
  <w:num w:numId="15">
    <w:abstractNumId w:val="2"/>
  </w:num>
  <w:num w:numId="16">
    <w:abstractNumId w:val="16"/>
  </w:num>
  <w:num w:numId="17">
    <w:abstractNumId w:val="8"/>
  </w:num>
  <w:num w:numId="18">
    <w:abstractNumId w:val="17"/>
  </w:num>
  <w:num w:numId="19">
    <w:abstractNumId w:val="13"/>
  </w:num>
  <w:num w:numId="20">
    <w:abstractNumId w:val="18"/>
  </w:num>
  <w:num w:numId="2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ED"/>
    <w:rsid w:val="00001DAB"/>
    <w:rsid w:val="000021FB"/>
    <w:rsid w:val="0000223F"/>
    <w:rsid w:val="00002821"/>
    <w:rsid w:val="00002A37"/>
    <w:rsid w:val="0000325A"/>
    <w:rsid w:val="00003514"/>
    <w:rsid w:val="00003EB7"/>
    <w:rsid w:val="00004AE1"/>
    <w:rsid w:val="00004BB1"/>
    <w:rsid w:val="00004BE4"/>
    <w:rsid w:val="00004BE5"/>
    <w:rsid w:val="00004C45"/>
    <w:rsid w:val="00004CAA"/>
    <w:rsid w:val="00005347"/>
    <w:rsid w:val="00005632"/>
    <w:rsid w:val="00006446"/>
    <w:rsid w:val="0000685E"/>
    <w:rsid w:val="00006896"/>
    <w:rsid w:val="00006B58"/>
    <w:rsid w:val="00007198"/>
    <w:rsid w:val="0000740A"/>
    <w:rsid w:val="00007CDC"/>
    <w:rsid w:val="00007EF0"/>
    <w:rsid w:val="000102B4"/>
    <w:rsid w:val="0001039D"/>
    <w:rsid w:val="00010A0C"/>
    <w:rsid w:val="00011660"/>
    <w:rsid w:val="000117C7"/>
    <w:rsid w:val="00011837"/>
    <w:rsid w:val="00011B28"/>
    <w:rsid w:val="00011E6B"/>
    <w:rsid w:val="00012594"/>
    <w:rsid w:val="000126C2"/>
    <w:rsid w:val="00013762"/>
    <w:rsid w:val="00014220"/>
    <w:rsid w:val="00014CE8"/>
    <w:rsid w:val="00014D88"/>
    <w:rsid w:val="000155D3"/>
    <w:rsid w:val="00015676"/>
    <w:rsid w:val="00015D15"/>
    <w:rsid w:val="000160B2"/>
    <w:rsid w:val="00017528"/>
    <w:rsid w:val="00017927"/>
    <w:rsid w:val="000202F4"/>
    <w:rsid w:val="00020799"/>
    <w:rsid w:val="000207A2"/>
    <w:rsid w:val="0002093E"/>
    <w:rsid w:val="0002105C"/>
    <w:rsid w:val="00021321"/>
    <w:rsid w:val="00022AC4"/>
    <w:rsid w:val="00023408"/>
    <w:rsid w:val="00023858"/>
    <w:rsid w:val="00023A30"/>
    <w:rsid w:val="0002509D"/>
    <w:rsid w:val="0002564D"/>
    <w:rsid w:val="00025AC4"/>
    <w:rsid w:val="00025B46"/>
    <w:rsid w:val="00025DA0"/>
    <w:rsid w:val="00025E2F"/>
    <w:rsid w:val="00025ECA"/>
    <w:rsid w:val="000267A1"/>
    <w:rsid w:val="00027218"/>
    <w:rsid w:val="00027939"/>
    <w:rsid w:val="00027988"/>
    <w:rsid w:val="00027BD2"/>
    <w:rsid w:val="000300C7"/>
    <w:rsid w:val="00030198"/>
    <w:rsid w:val="00031A91"/>
    <w:rsid w:val="000325B8"/>
    <w:rsid w:val="00033F51"/>
    <w:rsid w:val="0003438B"/>
    <w:rsid w:val="0003476B"/>
    <w:rsid w:val="00034AE8"/>
    <w:rsid w:val="00034B12"/>
    <w:rsid w:val="00034C15"/>
    <w:rsid w:val="00035500"/>
    <w:rsid w:val="00035751"/>
    <w:rsid w:val="00036BA1"/>
    <w:rsid w:val="00036CE5"/>
    <w:rsid w:val="00036F43"/>
    <w:rsid w:val="00037239"/>
    <w:rsid w:val="00037E0E"/>
    <w:rsid w:val="00041768"/>
    <w:rsid w:val="000422E2"/>
    <w:rsid w:val="00042E5B"/>
    <w:rsid w:val="00042F22"/>
    <w:rsid w:val="000436DB"/>
    <w:rsid w:val="000444EF"/>
    <w:rsid w:val="00044942"/>
    <w:rsid w:val="00044BF7"/>
    <w:rsid w:val="00045523"/>
    <w:rsid w:val="00045EB6"/>
    <w:rsid w:val="000460EB"/>
    <w:rsid w:val="000468D3"/>
    <w:rsid w:val="00047C44"/>
    <w:rsid w:val="00047D40"/>
    <w:rsid w:val="00047FAE"/>
    <w:rsid w:val="00050314"/>
    <w:rsid w:val="000508AD"/>
    <w:rsid w:val="000514F9"/>
    <w:rsid w:val="00052944"/>
    <w:rsid w:val="00052A07"/>
    <w:rsid w:val="00052B3B"/>
    <w:rsid w:val="000534E3"/>
    <w:rsid w:val="0005407B"/>
    <w:rsid w:val="00054A5B"/>
    <w:rsid w:val="00054B77"/>
    <w:rsid w:val="00054C1B"/>
    <w:rsid w:val="000551AE"/>
    <w:rsid w:val="00055B95"/>
    <w:rsid w:val="0005606A"/>
    <w:rsid w:val="00057117"/>
    <w:rsid w:val="000576A8"/>
    <w:rsid w:val="00057CD6"/>
    <w:rsid w:val="0006081F"/>
    <w:rsid w:val="000608BD"/>
    <w:rsid w:val="00061485"/>
    <w:rsid w:val="000616E7"/>
    <w:rsid w:val="000626CA"/>
    <w:rsid w:val="00062D21"/>
    <w:rsid w:val="0006389C"/>
    <w:rsid w:val="00063CDF"/>
    <w:rsid w:val="0006487E"/>
    <w:rsid w:val="000650C1"/>
    <w:rsid w:val="00065885"/>
    <w:rsid w:val="00065E1A"/>
    <w:rsid w:val="000668B8"/>
    <w:rsid w:val="00067759"/>
    <w:rsid w:val="0006789D"/>
    <w:rsid w:val="00067C6D"/>
    <w:rsid w:val="000707A2"/>
    <w:rsid w:val="0007186D"/>
    <w:rsid w:val="000719FD"/>
    <w:rsid w:val="00071EC4"/>
    <w:rsid w:val="00071F96"/>
    <w:rsid w:val="00072356"/>
    <w:rsid w:val="00074941"/>
    <w:rsid w:val="000750D0"/>
    <w:rsid w:val="0007550F"/>
    <w:rsid w:val="00075C5D"/>
    <w:rsid w:val="00076099"/>
    <w:rsid w:val="0007717C"/>
    <w:rsid w:val="0007727A"/>
    <w:rsid w:val="00077D33"/>
    <w:rsid w:val="00077E5F"/>
    <w:rsid w:val="0008036A"/>
    <w:rsid w:val="0008055F"/>
    <w:rsid w:val="00080878"/>
    <w:rsid w:val="00080D0F"/>
    <w:rsid w:val="0008153C"/>
    <w:rsid w:val="00081AE6"/>
    <w:rsid w:val="000820D8"/>
    <w:rsid w:val="00082E93"/>
    <w:rsid w:val="000831CB"/>
    <w:rsid w:val="00083B14"/>
    <w:rsid w:val="00083EC4"/>
    <w:rsid w:val="00084F6E"/>
    <w:rsid w:val="00084FAB"/>
    <w:rsid w:val="000851AB"/>
    <w:rsid w:val="000855EB"/>
    <w:rsid w:val="0008576C"/>
    <w:rsid w:val="00085B52"/>
    <w:rsid w:val="00085BA5"/>
    <w:rsid w:val="00085D90"/>
    <w:rsid w:val="000865C0"/>
    <w:rsid w:val="000866F2"/>
    <w:rsid w:val="00086DC0"/>
    <w:rsid w:val="00087027"/>
    <w:rsid w:val="0008746E"/>
    <w:rsid w:val="00087872"/>
    <w:rsid w:val="000878BD"/>
    <w:rsid w:val="0009009F"/>
    <w:rsid w:val="000901F0"/>
    <w:rsid w:val="00090852"/>
    <w:rsid w:val="00090ACF"/>
    <w:rsid w:val="00090C4D"/>
    <w:rsid w:val="00090CB9"/>
    <w:rsid w:val="000910E3"/>
    <w:rsid w:val="00091557"/>
    <w:rsid w:val="000924C1"/>
    <w:rsid w:val="000924F0"/>
    <w:rsid w:val="000929A8"/>
    <w:rsid w:val="00093279"/>
    <w:rsid w:val="00093474"/>
    <w:rsid w:val="000939E6"/>
    <w:rsid w:val="00093FC3"/>
    <w:rsid w:val="000943AB"/>
    <w:rsid w:val="000946AD"/>
    <w:rsid w:val="00094EF2"/>
    <w:rsid w:val="0009510F"/>
    <w:rsid w:val="000954FB"/>
    <w:rsid w:val="00095575"/>
    <w:rsid w:val="0009557D"/>
    <w:rsid w:val="00095A03"/>
    <w:rsid w:val="00095DD7"/>
    <w:rsid w:val="000960D8"/>
    <w:rsid w:val="000963EA"/>
    <w:rsid w:val="000968C1"/>
    <w:rsid w:val="000972CE"/>
    <w:rsid w:val="000A04E1"/>
    <w:rsid w:val="000A0610"/>
    <w:rsid w:val="000A0C0B"/>
    <w:rsid w:val="000A0FB8"/>
    <w:rsid w:val="000A121B"/>
    <w:rsid w:val="000A1676"/>
    <w:rsid w:val="000A17CB"/>
    <w:rsid w:val="000A18D4"/>
    <w:rsid w:val="000A1B7B"/>
    <w:rsid w:val="000A1BCE"/>
    <w:rsid w:val="000A1C56"/>
    <w:rsid w:val="000A4016"/>
    <w:rsid w:val="000A4EC1"/>
    <w:rsid w:val="000A54F0"/>
    <w:rsid w:val="000A56F2"/>
    <w:rsid w:val="000A59FD"/>
    <w:rsid w:val="000A5DDE"/>
    <w:rsid w:val="000A5E8A"/>
    <w:rsid w:val="000A61F3"/>
    <w:rsid w:val="000A634E"/>
    <w:rsid w:val="000A6644"/>
    <w:rsid w:val="000A68DF"/>
    <w:rsid w:val="000A6B7D"/>
    <w:rsid w:val="000A6D82"/>
    <w:rsid w:val="000A6DA2"/>
    <w:rsid w:val="000A6DCD"/>
    <w:rsid w:val="000A7068"/>
    <w:rsid w:val="000A7B19"/>
    <w:rsid w:val="000A7B39"/>
    <w:rsid w:val="000A7CEF"/>
    <w:rsid w:val="000A7D50"/>
    <w:rsid w:val="000B028B"/>
    <w:rsid w:val="000B0BAC"/>
    <w:rsid w:val="000B0C6E"/>
    <w:rsid w:val="000B0E9F"/>
    <w:rsid w:val="000B16A8"/>
    <w:rsid w:val="000B1700"/>
    <w:rsid w:val="000B1891"/>
    <w:rsid w:val="000B1B07"/>
    <w:rsid w:val="000B21A1"/>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6C1"/>
    <w:rsid w:val="000B77FA"/>
    <w:rsid w:val="000B7AF8"/>
    <w:rsid w:val="000C0CA3"/>
    <w:rsid w:val="000C0D78"/>
    <w:rsid w:val="000C139E"/>
    <w:rsid w:val="000C165A"/>
    <w:rsid w:val="000C16C8"/>
    <w:rsid w:val="000C1729"/>
    <w:rsid w:val="000C1B98"/>
    <w:rsid w:val="000C1E7F"/>
    <w:rsid w:val="000C1F11"/>
    <w:rsid w:val="000C2A16"/>
    <w:rsid w:val="000C2E19"/>
    <w:rsid w:val="000C3700"/>
    <w:rsid w:val="000C401F"/>
    <w:rsid w:val="000C4735"/>
    <w:rsid w:val="000C4DA5"/>
    <w:rsid w:val="000C4FA6"/>
    <w:rsid w:val="000C51B3"/>
    <w:rsid w:val="000C568F"/>
    <w:rsid w:val="000C66A6"/>
    <w:rsid w:val="000C67A3"/>
    <w:rsid w:val="000C6C5E"/>
    <w:rsid w:val="000C7530"/>
    <w:rsid w:val="000C7FBF"/>
    <w:rsid w:val="000D04BC"/>
    <w:rsid w:val="000D0D07"/>
    <w:rsid w:val="000D0DA1"/>
    <w:rsid w:val="000D0DD0"/>
    <w:rsid w:val="000D0EFF"/>
    <w:rsid w:val="000D10E9"/>
    <w:rsid w:val="000D17F5"/>
    <w:rsid w:val="000D1F2E"/>
    <w:rsid w:val="000D1F94"/>
    <w:rsid w:val="000D3313"/>
    <w:rsid w:val="000D40BC"/>
    <w:rsid w:val="000D4797"/>
    <w:rsid w:val="000D4F42"/>
    <w:rsid w:val="000D4FAC"/>
    <w:rsid w:val="000D50DB"/>
    <w:rsid w:val="000D56C0"/>
    <w:rsid w:val="000D59C5"/>
    <w:rsid w:val="000D6423"/>
    <w:rsid w:val="000D6841"/>
    <w:rsid w:val="000D71F4"/>
    <w:rsid w:val="000D731E"/>
    <w:rsid w:val="000D7BDE"/>
    <w:rsid w:val="000D7F04"/>
    <w:rsid w:val="000E0527"/>
    <w:rsid w:val="000E0A04"/>
    <w:rsid w:val="000E0CE8"/>
    <w:rsid w:val="000E113C"/>
    <w:rsid w:val="000E1496"/>
    <w:rsid w:val="000E1C03"/>
    <w:rsid w:val="000E1E92"/>
    <w:rsid w:val="000E2FE5"/>
    <w:rsid w:val="000E3413"/>
    <w:rsid w:val="000E3CE6"/>
    <w:rsid w:val="000E49DC"/>
    <w:rsid w:val="000E4B42"/>
    <w:rsid w:val="000E5750"/>
    <w:rsid w:val="000E5A0D"/>
    <w:rsid w:val="000E7757"/>
    <w:rsid w:val="000E7BD3"/>
    <w:rsid w:val="000E7C2F"/>
    <w:rsid w:val="000E7FA9"/>
    <w:rsid w:val="000F06D6"/>
    <w:rsid w:val="000F0EB1"/>
    <w:rsid w:val="000F1106"/>
    <w:rsid w:val="000F186D"/>
    <w:rsid w:val="000F19FE"/>
    <w:rsid w:val="000F2053"/>
    <w:rsid w:val="000F2791"/>
    <w:rsid w:val="000F2BE2"/>
    <w:rsid w:val="000F2C86"/>
    <w:rsid w:val="000F3BE9"/>
    <w:rsid w:val="000F3D7F"/>
    <w:rsid w:val="000F3F6C"/>
    <w:rsid w:val="000F4E73"/>
    <w:rsid w:val="000F63FD"/>
    <w:rsid w:val="000F6A84"/>
    <w:rsid w:val="000F6DF3"/>
    <w:rsid w:val="000F701D"/>
    <w:rsid w:val="000F75D8"/>
    <w:rsid w:val="000F7A89"/>
    <w:rsid w:val="000F7BC6"/>
    <w:rsid w:val="000F7CEA"/>
    <w:rsid w:val="001002DA"/>
    <w:rsid w:val="001005FF"/>
    <w:rsid w:val="0010120B"/>
    <w:rsid w:val="0010434A"/>
    <w:rsid w:val="001045CC"/>
    <w:rsid w:val="00104D81"/>
    <w:rsid w:val="001062FB"/>
    <w:rsid w:val="001063E6"/>
    <w:rsid w:val="0010678F"/>
    <w:rsid w:val="00106C42"/>
    <w:rsid w:val="00106DE3"/>
    <w:rsid w:val="00107310"/>
    <w:rsid w:val="001076C5"/>
    <w:rsid w:val="00107864"/>
    <w:rsid w:val="00110596"/>
    <w:rsid w:val="00110C3A"/>
    <w:rsid w:val="00110C67"/>
    <w:rsid w:val="0011121F"/>
    <w:rsid w:val="00111D45"/>
    <w:rsid w:val="00113168"/>
    <w:rsid w:val="00113855"/>
    <w:rsid w:val="00113C17"/>
    <w:rsid w:val="00113CF4"/>
    <w:rsid w:val="00113D95"/>
    <w:rsid w:val="00113DFC"/>
    <w:rsid w:val="00114BCE"/>
    <w:rsid w:val="0011533F"/>
    <w:rsid w:val="001153EA"/>
    <w:rsid w:val="0011560A"/>
    <w:rsid w:val="00115643"/>
    <w:rsid w:val="00116765"/>
    <w:rsid w:val="00116FAD"/>
    <w:rsid w:val="0011738D"/>
    <w:rsid w:val="001174EF"/>
    <w:rsid w:val="0011771C"/>
    <w:rsid w:val="00117850"/>
    <w:rsid w:val="00117EB6"/>
    <w:rsid w:val="0012193F"/>
    <w:rsid w:val="001219F5"/>
    <w:rsid w:val="00121A20"/>
    <w:rsid w:val="00121FDD"/>
    <w:rsid w:val="00122BAA"/>
    <w:rsid w:val="00122DF9"/>
    <w:rsid w:val="00122F2E"/>
    <w:rsid w:val="0012377F"/>
    <w:rsid w:val="00123C02"/>
    <w:rsid w:val="00123D95"/>
    <w:rsid w:val="0012408C"/>
    <w:rsid w:val="00124314"/>
    <w:rsid w:val="0012470F"/>
    <w:rsid w:val="00124A77"/>
    <w:rsid w:val="00125A4D"/>
    <w:rsid w:val="00125B83"/>
    <w:rsid w:val="00125C2F"/>
    <w:rsid w:val="00125DD0"/>
    <w:rsid w:val="00126B4A"/>
    <w:rsid w:val="00126EC7"/>
    <w:rsid w:val="0012701E"/>
    <w:rsid w:val="0012752C"/>
    <w:rsid w:val="001277C2"/>
    <w:rsid w:val="001279E0"/>
    <w:rsid w:val="00130148"/>
    <w:rsid w:val="00130288"/>
    <w:rsid w:val="001302FA"/>
    <w:rsid w:val="00130831"/>
    <w:rsid w:val="00130B6B"/>
    <w:rsid w:val="00130F46"/>
    <w:rsid w:val="00131A54"/>
    <w:rsid w:val="00132FD0"/>
    <w:rsid w:val="001331F1"/>
    <w:rsid w:val="00133916"/>
    <w:rsid w:val="00133D7E"/>
    <w:rsid w:val="00133E1C"/>
    <w:rsid w:val="00133E57"/>
    <w:rsid w:val="001344C0"/>
    <w:rsid w:val="001346FA"/>
    <w:rsid w:val="00134792"/>
    <w:rsid w:val="00135252"/>
    <w:rsid w:val="00135615"/>
    <w:rsid w:val="00135881"/>
    <w:rsid w:val="00135905"/>
    <w:rsid w:val="00135A99"/>
    <w:rsid w:val="001363EF"/>
    <w:rsid w:val="00136D3B"/>
    <w:rsid w:val="00136F62"/>
    <w:rsid w:val="001372E4"/>
    <w:rsid w:val="00137AB5"/>
    <w:rsid w:val="00137F0B"/>
    <w:rsid w:val="001405B9"/>
    <w:rsid w:val="00140829"/>
    <w:rsid w:val="00140CDB"/>
    <w:rsid w:val="00140FC4"/>
    <w:rsid w:val="00142379"/>
    <w:rsid w:val="00143DDE"/>
    <w:rsid w:val="00144A81"/>
    <w:rsid w:val="00146945"/>
    <w:rsid w:val="00146992"/>
    <w:rsid w:val="001469D4"/>
    <w:rsid w:val="00147CD6"/>
    <w:rsid w:val="00147F10"/>
    <w:rsid w:val="001501DB"/>
    <w:rsid w:val="00150AB6"/>
    <w:rsid w:val="00150BBF"/>
    <w:rsid w:val="00150F90"/>
    <w:rsid w:val="00151189"/>
    <w:rsid w:val="00151927"/>
    <w:rsid w:val="00151D63"/>
    <w:rsid w:val="00151E23"/>
    <w:rsid w:val="00152321"/>
    <w:rsid w:val="00152354"/>
    <w:rsid w:val="001523F3"/>
    <w:rsid w:val="001526E0"/>
    <w:rsid w:val="00153A1F"/>
    <w:rsid w:val="00154671"/>
    <w:rsid w:val="00154BD8"/>
    <w:rsid w:val="00155135"/>
    <w:rsid w:val="00155155"/>
    <w:rsid w:val="001551B5"/>
    <w:rsid w:val="00155512"/>
    <w:rsid w:val="001555D2"/>
    <w:rsid w:val="001556BD"/>
    <w:rsid w:val="00156921"/>
    <w:rsid w:val="00157B9D"/>
    <w:rsid w:val="00157C3C"/>
    <w:rsid w:val="0016002E"/>
    <w:rsid w:val="00160069"/>
    <w:rsid w:val="001600EE"/>
    <w:rsid w:val="00160C36"/>
    <w:rsid w:val="0016109B"/>
    <w:rsid w:val="001610B1"/>
    <w:rsid w:val="001621FB"/>
    <w:rsid w:val="00162BB7"/>
    <w:rsid w:val="00163427"/>
    <w:rsid w:val="001643A8"/>
    <w:rsid w:val="00164617"/>
    <w:rsid w:val="00164D7A"/>
    <w:rsid w:val="00164EB3"/>
    <w:rsid w:val="001655F4"/>
    <w:rsid w:val="001659C1"/>
    <w:rsid w:val="00165F8E"/>
    <w:rsid w:val="00166025"/>
    <w:rsid w:val="00166030"/>
    <w:rsid w:val="0016752D"/>
    <w:rsid w:val="00167FD2"/>
    <w:rsid w:val="001702E2"/>
    <w:rsid w:val="00170E4E"/>
    <w:rsid w:val="00171238"/>
    <w:rsid w:val="0017131F"/>
    <w:rsid w:val="0017181E"/>
    <w:rsid w:val="00171CE1"/>
    <w:rsid w:val="00171D65"/>
    <w:rsid w:val="001724AD"/>
    <w:rsid w:val="00172FC1"/>
    <w:rsid w:val="00173A8E"/>
    <w:rsid w:val="0017428C"/>
    <w:rsid w:val="001744BB"/>
    <w:rsid w:val="001744DF"/>
    <w:rsid w:val="0017453A"/>
    <w:rsid w:val="001745E4"/>
    <w:rsid w:val="00174BAC"/>
    <w:rsid w:val="00174E65"/>
    <w:rsid w:val="00175358"/>
    <w:rsid w:val="00175DB0"/>
    <w:rsid w:val="00176B54"/>
    <w:rsid w:val="00177795"/>
    <w:rsid w:val="00177A5C"/>
    <w:rsid w:val="001801A7"/>
    <w:rsid w:val="001808F5"/>
    <w:rsid w:val="001811D8"/>
    <w:rsid w:val="0018143F"/>
    <w:rsid w:val="001815BA"/>
    <w:rsid w:val="001815DD"/>
    <w:rsid w:val="00181A11"/>
    <w:rsid w:val="00181A6B"/>
    <w:rsid w:val="0018277A"/>
    <w:rsid w:val="00182C1A"/>
    <w:rsid w:val="001836C2"/>
    <w:rsid w:val="001836F6"/>
    <w:rsid w:val="00183ED8"/>
    <w:rsid w:val="00184052"/>
    <w:rsid w:val="001871DD"/>
    <w:rsid w:val="00187930"/>
    <w:rsid w:val="00190AC1"/>
    <w:rsid w:val="001927DF"/>
    <w:rsid w:val="001932FC"/>
    <w:rsid w:val="0019341A"/>
    <w:rsid w:val="00194B49"/>
    <w:rsid w:val="00194F24"/>
    <w:rsid w:val="00195B92"/>
    <w:rsid w:val="00195E09"/>
    <w:rsid w:val="00196A3C"/>
    <w:rsid w:val="0019757B"/>
    <w:rsid w:val="00197DF9"/>
    <w:rsid w:val="001A00D5"/>
    <w:rsid w:val="001A0C80"/>
    <w:rsid w:val="001A0F35"/>
    <w:rsid w:val="001A10BD"/>
    <w:rsid w:val="001A1549"/>
    <w:rsid w:val="001A1987"/>
    <w:rsid w:val="001A1EDE"/>
    <w:rsid w:val="001A2564"/>
    <w:rsid w:val="001A2707"/>
    <w:rsid w:val="001A279E"/>
    <w:rsid w:val="001A3324"/>
    <w:rsid w:val="001A3327"/>
    <w:rsid w:val="001A3C8B"/>
    <w:rsid w:val="001A464A"/>
    <w:rsid w:val="001A48E8"/>
    <w:rsid w:val="001A4DA0"/>
    <w:rsid w:val="001A5822"/>
    <w:rsid w:val="001A6173"/>
    <w:rsid w:val="001A68D9"/>
    <w:rsid w:val="001A6CBA"/>
    <w:rsid w:val="001A6EE8"/>
    <w:rsid w:val="001A6F73"/>
    <w:rsid w:val="001A715A"/>
    <w:rsid w:val="001A743D"/>
    <w:rsid w:val="001A7ADE"/>
    <w:rsid w:val="001B03CE"/>
    <w:rsid w:val="001B05FE"/>
    <w:rsid w:val="001B0806"/>
    <w:rsid w:val="001B0D97"/>
    <w:rsid w:val="001B1135"/>
    <w:rsid w:val="001B14F9"/>
    <w:rsid w:val="001B2247"/>
    <w:rsid w:val="001B25E5"/>
    <w:rsid w:val="001B2FA8"/>
    <w:rsid w:val="001B4453"/>
    <w:rsid w:val="001B49E6"/>
    <w:rsid w:val="001B49EC"/>
    <w:rsid w:val="001B52BA"/>
    <w:rsid w:val="001B59DA"/>
    <w:rsid w:val="001B5A5D"/>
    <w:rsid w:val="001B5C58"/>
    <w:rsid w:val="001B612E"/>
    <w:rsid w:val="001B6813"/>
    <w:rsid w:val="001B6818"/>
    <w:rsid w:val="001B68B3"/>
    <w:rsid w:val="001B72E0"/>
    <w:rsid w:val="001B796C"/>
    <w:rsid w:val="001B7A0B"/>
    <w:rsid w:val="001B7F5A"/>
    <w:rsid w:val="001C0105"/>
    <w:rsid w:val="001C0299"/>
    <w:rsid w:val="001C1CE5"/>
    <w:rsid w:val="001C24B5"/>
    <w:rsid w:val="001C2657"/>
    <w:rsid w:val="001C3258"/>
    <w:rsid w:val="001C373E"/>
    <w:rsid w:val="001C3CFF"/>
    <w:rsid w:val="001C3D2A"/>
    <w:rsid w:val="001C4700"/>
    <w:rsid w:val="001C5118"/>
    <w:rsid w:val="001C5574"/>
    <w:rsid w:val="001C5726"/>
    <w:rsid w:val="001C58DE"/>
    <w:rsid w:val="001C6380"/>
    <w:rsid w:val="001C6495"/>
    <w:rsid w:val="001C6580"/>
    <w:rsid w:val="001C7019"/>
    <w:rsid w:val="001C7241"/>
    <w:rsid w:val="001C7EDE"/>
    <w:rsid w:val="001C7F88"/>
    <w:rsid w:val="001D0061"/>
    <w:rsid w:val="001D010E"/>
    <w:rsid w:val="001D0557"/>
    <w:rsid w:val="001D1DCC"/>
    <w:rsid w:val="001D1F94"/>
    <w:rsid w:val="001D2EEA"/>
    <w:rsid w:val="001D302B"/>
    <w:rsid w:val="001D30A5"/>
    <w:rsid w:val="001D3177"/>
    <w:rsid w:val="001D37FE"/>
    <w:rsid w:val="001D3954"/>
    <w:rsid w:val="001D4171"/>
    <w:rsid w:val="001D42FB"/>
    <w:rsid w:val="001D479D"/>
    <w:rsid w:val="001D4917"/>
    <w:rsid w:val="001D51BA"/>
    <w:rsid w:val="001D5635"/>
    <w:rsid w:val="001D56A3"/>
    <w:rsid w:val="001D5AA5"/>
    <w:rsid w:val="001D5C4F"/>
    <w:rsid w:val="001D5EC7"/>
    <w:rsid w:val="001D6342"/>
    <w:rsid w:val="001D652E"/>
    <w:rsid w:val="001D6C6F"/>
    <w:rsid w:val="001D6D53"/>
    <w:rsid w:val="001D6F08"/>
    <w:rsid w:val="001D70B8"/>
    <w:rsid w:val="001E01F8"/>
    <w:rsid w:val="001E0F8D"/>
    <w:rsid w:val="001E2DB2"/>
    <w:rsid w:val="001E3422"/>
    <w:rsid w:val="001E3619"/>
    <w:rsid w:val="001E3666"/>
    <w:rsid w:val="001E3850"/>
    <w:rsid w:val="001E3A5A"/>
    <w:rsid w:val="001E41F8"/>
    <w:rsid w:val="001E44E6"/>
    <w:rsid w:val="001E4A5A"/>
    <w:rsid w:val="001E504A"/>
    <w:rsid w:val="001E532C"/>
    <w:rsid w:val="001E58DD"/>
    <w:rsid w:val="001E58E2"/>
    <w:rsid w:val="001E6091"/>
    <w:rsid w:val="001E648C"/>
    <w:rsid w:val="001E683D"/>
    <w:rsid w:val="001E79AD"/>
    <w:rsid w:val="001E7AED"/>
    <w:rsid w:val="001F087C"/>
    <w:rsid w:val="001F1025"/>
    <w:rsid w:val="001F1293"/>
    <w:rsid w:val="001F19C8"/>
    <w:rsid w:val="001F2689"/>
    <w:rsid w:val="001F3175"/>
    <w:rsid w:val="001F3467"/>
    <w:rsid w:val="001F355A"/>
    <w:rsid w:val="001F3916"/>
    <w:rsid w:val="001F3D01"/>
    <w:rsid w:val="001F3D7C"/>
    <w:rsid w:val="001F46B9"/>
    <w:rsid w:val="001F5076"/>
    <w:rsid w:val="001F54C5"/>
    <w:rsid w:val="001F5725"/>
    <w:rsid w:val="001F5784"/>
    <w:rsid w:val="001F5AB3"/>
    <w:rsid w:val="001F5C68"/>
    <w:rsid w:val="001F656D"/>
    <w:rsid w:val="001F662C"/>
    <w:rsid w:val="001F702A"/>
    <w:rsid w:val="001F7074"/>
    <w:rsid w:val="001F7FAF"/>
    <w:rsid w:val="00200490"/>
    <w:rsid w:val="00200A3B"/>
    <w:rsid w:val="00200D11"/>
    <w:rsid w:val="00200DDF"/>
    <w:rsid w:val="00200E3E"/>
    <w:rsid w:val="00200F80"/>
    <w:rsid w:val="002010D6"/>
    <w:rsid w:val="00201E90"/>
    <w:rsid w:val="00201F3A"/>
    <w:rsid w:val="00202685"/>
    <w:rsid w:val="0020288A"/>
    <w:rsid w:val="002032A8"/>
    <w:rsid w:val="002033C9"/>
    <w:rsid w:val="002038CF"/>
    <w:rsid w:val="00203F96"/>
    <w:rsid w:val="002044AC"/>
    <w:rsid w:val="002044C2"/>
    <w:rsid w:val="00204A58"/>
    <w:rsid w:val="00204DBB"/>
    <w:rsid w:val="002057C9"/>
    <w:rsid w:val="00205826"/>
    <w:rsid w:val="00205B1B"/>
    <w:rsid w:val="00205F33"/>
    <w:rsid w:val="00206277"/>
    <w:rsid w:val="002068CB"/>
    <w:rsid w:val="0020698E"/>
    <w:rsid w:val="002069B2"/>
    <w:rsid w:val="002072A7"/>
    <w:rsid w:val="00207740"/>
    <w:rsid w:val="00207E1A"/>
    <w:rsid w:val="00207F15"/>
    <w:rsid w:val="00207FA3"/>
    <w:rsid w:val="00210F04"/>
    <w:rsid w:val="00211DBB"/>
    <w:rsid w:val="002125D1"/>
    <w:rsid w:val="00212FFC"/>
    <w:rsid w:val="00213283"/>
    <w:rsid w:val="00213867"/>
    <w:rsid w:val="00213E1E"/>
    <w:rsid w:val="0021403A"/>
    <w:rsid w:val="00214DA8"/>
    <w:rsid w:val="00214F1F"/>
    <w:rsid w:val="002152D2"/>
    <w:rsid w:val="00215390"/>
    <w:rsid w:val="00215423"/>
    <w:rsid w:val="002158FA"/>
    <w:rsid w:val="00215A53"/>
    <w:rsid w:val="00217079"/>
    <w:rsid w:val="0021735F"/>
    <w:rsid w:val="00217A2D"/>
    <w:rsid w:val="00217ABD"/>
    <w:rsid w:val="00217D43"/>
    <w:rsid w:val="00220600"/>
    <w:rsid w:val="0022123D"/>
    <w:rsid w:val="002214F1"/>
    <w:rsid w:val="002217DD"/>
    <w:rsid w:val="00221F9F"/>
    <w:rsid w:val="002224DB"/>
    <w:rsid w:val="00222DBC"/>
    <w:rsid w:val="002231B9"/>
    <w:rsid w:val="00223370"/>
    <w:rsid w:val="00223B0A"/>
    <w:rsid w:val="00223F15"/>
    <w:rsid w:val="00223FCB"/>
    <w:rsid w:val="002247A1"/>
    <w:rsid w:val="0022522F"/>
    <w:rsid w:val="002252AD"/>
    <w:rsid w:val="002252C3"/>
    <w:rsid w:val="002257C5"/>
    <w:rsid w:val="00225C54"/>
    <w:rsid w:val="002265AD"/>
    <w:rsid w:val="00226AD1"/>
    <w:rsid w:val="00226AE1"/>
    <w:rsid w:val="00227AF2"/>
    <w:rsid w:val="00227E24"/>
    <w:rsid w:val="00227ECB"/>
    <w:rsid w:val="00230765"/>
    <w:rsid w:val="00230AB9"/>
    <w:rsid w:val="0023104C"/>
    <w:rsid w:val="002319E4"/>
    <w:rsid w:val="0023275D"/>
    <w:rsid w:val="00232C7C"/>
    <w:rsid w:val="0023311E"/>
    <w:rsid w:val="00233C3D"/>
    <w:rsid w:val="00233C9B"/>
    <w:rsid w:val="002345B2"/>
    <w:rsid w:val="00234BB5"/>
    <w:rsid w:val="002352DA"/>
    <w:rsid w:val="002353BB"/>
    <w:rsid w:val="00235632"/>
    <w:rsid w:val="00235872"/>
    <w:rsid w:val="00235B27"/>
    <w:rsid w:val="00235BBB"/>
    <w:rsid w:val="00235F99"/>
    <w:rsid w:val="0023631C"/>
    <w:rsid w:val="00236495"/>
    <w:rsid w:val="0023656B"/>
    <w:rsid w:val="00236C86"/>
    <w:rsid w:val="00236DC4"/>
    <w:rsid w:val="00237B03"/>
    <w:rsid w:val="00237BC1"/>
    <w:rsid w:val="00237F50"/>
    <w:rsid w:val="00240D0C"/>
    <w:rsid w:val="00240FED"/>
    <w:rsid w:val="00241559"/>
    <w:rsid w:val="0024169E"/>
    <w:rsid w:val="0024183E"/>
    <w:rsid w:val="00241A9F"/>
    <w:rsid w:val="00241ED0"/>
    <w:rsid w:val="00241F02"/>
    <w:rsid w:val="00241FDD"/>
    <w:rsid w:val="00242237"/>
    <w:rsid w:val="00242A33"/>
    <w:rsid w:val="002435B3"/>
    <w:rsid w:val="002438F8"/>
    <w:rsid w:val="00243A70"/>
    <w:rsid w:val="00243D41"/>
    <w:rsid w:val="002442F3"/>
    <w:rsid w:val="0024478D"/>
    <w:rsid w:val="00244A3D"/>
    <w:rsid w:val="00245215"/>
    <w:rsid w:val="0024549F"/>
    <w:rsid w:val="002458EB"/>
    <w:rsid w:val="00245E76"/>
    <w:rsid w:val="00245ECE"/>
    <w:rsid w:val="0024622C"/>
    <w:rsid w:val="00247C40"/>
    <w:rsid w:val="00247E48"/>
    <w:rsid w:val="0025003A"/>
    <w:rsid w:val="002500C8"/>
    <w:rsid w:val="00251148"/>
    <w:rsid w:val="00251500"/>
    <w:rsid w:val="0025153E"/>
    <w:rsid w:val="0025159A"/>
    <w:rsid w:val="00251949"/>
    <w:rsid w:val="00251CEE"/>
    <w:rsid w:val="002528EE"/>
    <w:rsid w:val="00252AA8"/>
    <w:rsid w:val="00252CD2"/>
    <w:rsid w:val="0025344D"/>
    <w:rsid w:val="002535A9"/>
    <w:rsid w:val="002560BB"/>
    <w:rsid w:val="002562F8"/>
    <w:rsid w:val="00256F60"/>
    <w:rsid w:val="0025708C"/>
    <w:rsid w:val="0025719F"/>
    <w:rsid w:val="00257299"/>
    <w:rsid w:val="00257543"/>
    <w:rsid w:val="002579FA"/>
    <w:rsid w:val="002605C9"/>
    <w:rsid w:val="00260CFB"/>
    <w:rsid w:val="002617E7"/>
    <w:rsid w:val="00261FC8"/>
    <w:rsid w:val="00262192"/>
    <w:rsid w:val="002628E7"/>
    <w:rsid w:val="00262C81"/>
    <w:rsid w:val="00262EB6"/>
    <w:rsid w:val="0026310F"/>
    <w:rsid w:val="002633E3"/>
    <w:rsid w:val="002637D5"/>
    <w:rsid w:val="002639E9"/>
    <w:rsid w:val="00264228"/>
    <w:rsid w:val="00264334"/>
    <w:rsid w:val="0026473E"/>
    <w:rsid w:val="00264C38"/>
    <w:rsid w:val="00264D06"/>
    <w:rsid w:val="00265CC8"/>
    <w:rsid w:val="00266214"/>
    <w:rsid w:val="002662A2"/>
    <w:rsid w:val="002663EB"/>
    <w:rsid w:val="002670D8"/>
    <w:rsid w:val="002678CA"/>
    <w:rsid w:val="00267ADF"/>
    <w:rsid w:val="00267C83"/>
    <w:rsid w:val="0027005D"/>
    <w:rsid w:val="00270083"/>
    <w:rsid w:val="0027017C"/>
    <w:rsid w:val="00270403"/>
    <w:rsid w:val="0027144F"/>
    <w:rsid w:val="00271F3A"/>
    <w:rsid w:val="002720C3"/>
    <w:rsid w:val="0027245A"/>
    <w:rsid w:val="0027267E"/>
    <w:rsid w:val="00272E60"/>
    <w:rsid w:val="00273278"/>
    <w:rsid w:val="002736B5"/>
    <w:rsid w:val="002737F4"/>
    <w:rsid w:val="00273A15"/>
    <w:rsid w:val="00273BED"/>
    <w:rsid w:val="00274172"/>
    <w:rsid w:val="002743C9"/>
    <w:rsid w:val="00274680"/>
    <w:rsid w:val="00274CDE"/>
    <w:rsid w:val="0027544A"/>
    <w:rsid w:val="00275549"/>
    <w:rsid w:val="0027586B"/>
    <w:rsid w:val="002763BD"/>
    <w:rsid w:val="00276A02"/>
    <w:rsid w:val="00276B58"/>
    <w:rsid w:val="0027777C"/>
    <w:rsid w:val="00277862"/>
    <w:rsid w:val="00277B3D"/>
    <w:rsid w:val="002805F5"/>
    <w:rsid w:val="00280751"/>
    <w:rsid w:val="002818AE"/>
    <w:rsid w:val="00281CB3"/>
    <w:rsid w:val="00281EA1"/>
    <w:rsid w:val="002827AD"/>
    <w:rsid w:val="00282809"/>
    <w:rsid w:val="0028280A"/>
    <w:rsid w:val="00282A55"/>
    <w:rsid w:val="00282F83"/>
    <w:rsid w:val="00283426"/>
    <w:rsid w:val="00283FA1"/>
    <w:rsid w:val="00284668"/>
    <w:rsid w:val="00284D9D"/>
    <w:rsid w:val="00285265"/>
    <w:rsid w:val="002854D5"/>
    <w:rsid w:val="00285BAB"/>
    <w:rsid w:val="00285F0B"/>
    <w:rsid w:val="002865AB"/>
    <w:rsid w:val="00286ACD"/>
    <w:rsid w:val="00286D5A"/>
    <w:rsid w:val="00287548"/>
    <w:rsid w:val="00287838"/>
    <w:rsid w:val="00290332"/>
    <w:rsid w:val="002907B5"/>
    <w:rsid w:val="00290B08"/>
    <w:rsid w:val="00290F8D"/>
    <w:rsid w:val="00291663"/>
    <w:rsid w:val="00291B4C"/>
    <w:rsid w:val="0029254E"/>
    <w:rsid w:val="00292B17"/>
    <w:rsid w:val="00292EB7"/>
    <w:rsid w:val="0029321E"/>
    <w:rsid w:val="0029341F"/>
    <w:rsid w:val="002940D2"/>
    <w:rsid w:val="002941E2"/>
    <w:rsid w:val="00294674"/>
    <w:rsid w:val="00294AEA"/>
    <w:rsid w:val="00295520"/>
    <w:rsid w:val="00296227"/>
    <w:rsid w:val="00296D79"/>
    <w:rsid w:val="00296D80"/>
    <w:rsid w:val="00296F44"/>
    <w:rsid w:val="00296FD0"/>
    <w:rsid w:val="002973BD"/>
    <w:rsid w:val="002975AD"/>
    <w:rsid w:val="0029767A"/>
    <w:rsid w:val="0029777D"/>
    <w:rsid w:val="002A055E"/>
    <w:rsid w:val="002A06B9"/>
    <w:rsid w:val="002A17BC"/>
    <w:rsid w:val="002A1AE5"/>
    <w:rsid w:val="002A1D4E"/>
    <w:rsid w:val="002A24FC"/>
    <w:rsid w:val="002A284D"/>
    <w:rsid w:val="002A2869"/>
    <w:rsid w:val="002A2980"/>
    <w:rsid w:val="002A2A87"/>
    <w:rsid w:val="002A2DB3"/>
    <w:rsid w:val="002A30D2"/>
    <w:rsid w:val="002A31BF"/>
    <w:rsid w:val="002A379D"/>
    <w:rsid w:val="002A3828"/>
    <w:rsid w:val="002A557A"/>
    <w:rsid w:val="002A5AB7"/>
    <w:rsid w:val="002A5AC2"/>
    <w:rsid w:val="002A5DCC"/>
    <w:rsid w:val="002A5EB0"/>
    <w:rsid w:val="002A6069"/>
    <w:rsid w:val="002A66A7"/>
    <w:rsid w:val="002A6B58"/>
    <w:rsid w:val="002A7452"/>
    <w:rsid w:val="002A794B"/>
    <w:rsid w:val="002A79BE"/>
    <w:rsid w:val="002A7EA6"/>
    <w:rsid w:val="002B007F"/>
    <w:rsid w:val="002B0189"/>
    <w:rsid w:val="002B1373"/>
    <w:rsid w:val="002B1602"/>
    <w:rsid w:val="002B16C6"/>
    <w:rsid w:val="002B1E4E"/>
    <w:rsid w:val="002B24D6"/>
    <w:rsid w:val="002B29F4"/>
    <w:rsid w:val="002B2FBC"/>
    <w:rsid w:val="002B312D"/>
    <w:rsid w:val="002B33AA"/>
    <w:rsid w:val="002B33EC"/>
    <w:rsid w:val="002B3CB5"/>
    <w:rsid w:val="002B4256"/>
    <w:rsid w:val="002B46F2"/>
    <w:rsid w:val="002B4D70"/>
    <w:rsid w:val="002B56F8"/>
    <w:rsid w:val="002B5F2E"/>
    <w:rsid w:val="002B6CA5"/>
    <w:rsid w:val="002B6F17"/>
    <w:rsid w:val="002B72E0"/>
    <w:rsid w:val="002B7B3A"/>
    <w:rsid w:val="002C02EA"/>
    <w:rsid w:val="002C056C"/>
    <w:rsid w:val="002C087A"/>
    <w:rsid w:val="002C0960"/>
    <w:rsid w:val="002C1390"/>
    <w:rsid w:val="002C1AAA"/>
    <w:rsid w:val="002C220B"/>
    <w:rsid w:val="002C2A7C"/>
    <w:rsid w:val="002C2B77"/>
    <w:rsid w:val="002C3947"/>
    <w:rsid w:val="002C3A69"/>
    <w:rsid w:val="002C3C7A"/>
    <w:rsid w:val="002C3D9E"/>
    <w:rsid w:val="002C41E6"/>
    <w:rsid w:val="002C476C"/>
    <w:rsid w:val="002C4ADD"/>
    <w:rsid w:val="002C50A5"/>
    <w:rsid w:val="002C59CB"/>
    <w:rsid w:val="002C7BD9"/>
    <w:rsid w:val="002C7C76"/>
    <w:rsid w:val="002C7FD6"/>
    <w:rsid w:val="002D0363"/>
    <w:rsid w:val="002D071A"/>
    <w:rsid w:val="002D0C54"/>
    <w:rsid w:val="002D1A24"/>
    <w:rsid w:val="002D1A8F"/>
    <w:rsid w:val="002D1F40"/>
    <w:rsid w:val="002D20A8"/>
    <w:rsid w:val="002D20BB"/>
    <w:rsid w:val="002D20E1"/>
    <w:rsid w:val="002D242A"/>
    <w:rsid w:val="002D2908"/>
    <w:rsid w:val="002D2E77"/>
    <w:rsid w:val="002D2FDE"/>
    <w:rsid w:val="002D31F0"/>
    <w:rsid w:val="002D34B2"/>
    <w:rsid w:val="002D415B"/>
    <w:rsid w:val="002D4322"/>
    <w:rsid w:val="002D4645"/>
    <w:rsid w:val="002D52F5"/>
    <w:rsid w:val="002D5B96"/>
    <w:rsid w:val="002D5F29"/>
    <w:rsid w:val="002D639A"/>
    <w:rsid w:val="002D6B89"/>
    <w:rsid w:val="002D6C17"/>
    <w:rsid w:val="002D7637"/>
    <w:rsid w:val="002D7A26"/>
    <w:rsid w:val="002D7CAA"/>
    <w:rsid w:val="002D7CB9"/>
    <w:rsid w:val="002E01BC"/>
    <w:rsid w:val="002E07C5"/>
    <w:rsid w:val="002E0DAA"/>
    <w:rsid w:val="002E17F2"/>
    <w:rsid w:val="002E1CE2"/>
    <w:rsid w:val="002E1CF7"/>
    <w:rsid w:val="002E1F81"/>
    <w:rsid w:val="002E23A9"/>
    <w:rsid w:val="002E28C1"/>
    <w:rsid w:val="002E2FD7"/>
    <w:rsid w:val="002E31F2"/>
    <w:rsid w:val="002E3A16"/>
    <w:rsid w:val="002E4475"/>
    <w:rsid w:val="002E49A8"/>
    <w:rsid w:val="002E4D2D"/>
    <w:rsid w:val="002E50C6"/>
    <w:rsid w:val="002E5207"/>
    <w:rsid w:val="002E5312"/>
    <w:rsid w:val="002E57B7"/>
    <w:rsid w:val="002E6068"/>
    <w:rsid w:val="002E6286"/>
    <w:rsid w:val="002E63DE"/>
    <w:rsid w:val="002E6EA1"/>
    <w:rsid w:val="002E7691"/>
    <w:rsid w:val="002E791C"/>
    <w:rsid w:val="002E7CAE"/>
    <w:rsid w:val="002F0348"/>
    <w:rsid w:val="002F060C"/>
    <w:rsid w:val="002F2771"/>
    <w:rsid w:val="002F2BB5"/>
    <w:rsid w:val="002F37A9"/>
    <w:rsid w:val="002F4597"/>
    <w:rsid w:val="002F459D"/>
    <w:rsid w:val="002F4940"/>
    <w:rsid w:val="002F4EEB"/>
    <w:rsid w:val="002F539B"/>
    <w:rsid w:val="002F5A23"/>
    <w:rsid w:val="002F5C1F"/>
    <w:rsid w:val="002F7102"/>
    <w:rsid w:val="002F7A06"/>
    <w:rsid w:val="00300043"/>
    <w:rsid w:val="0030029C"/>
    <w:rsid w:val="00300ADF"/>
    <w:rsid w:val="00300D97"/>
    <w:rsid w:val="003014ED"/>
    <w:rsid w:val="00301662"/>
    <w:rsid w:val="00301779"/>
    <w:rsid w:val="00301CE6"/>
    <w:rsid w:val="0030256B"/>
    <w:rsid w:val="00302762"/>
    <w:rsid w:val="0030304F"/>
    <w:rsid w:val="003038F1"/>
    <w:rsid w:val="00303FE6"/>
    <w:rsid w:val="0030501F"/>
    <w:rsid w:val="00305075"/>
    <w:rsid w:val="00305908"/>
    <w:rsid w:val="00305ECF"/>
    <w:rsid w:val="0030646B"/>
    <w:rsid w:val="00306F4A"/>
    <w:rsid w:val="00307BA1"/>
    <w:rsid w:val="00311702"/>
    <w:rsid w:val="00311A99"/>
    <w:rsid w:val="00311E82"/>
    <w:rsid w:val="0031211B"/>
    <w:rsid w:val="00312514"/>
    <w:rsid w:val="00312922"/>
    <w:rsid w:val="003129C5"/>
    <w:rsid w:val="003131C0"/>
    <w:rsid w:val="00313C5D"/>
    <w:rsid w:val="00313FD6"/>
    <w:rsid w:val="003140AE"/>
    <w:rsid w:val="003143BD"/>
    <w:rsid w:val="00314807"/>
    <w:rsid w:val="00314929"/>
    <w:rsid w:val="003149BC"/>
    <w:rsid w:val="00314F9D"/>
    <w:rsid w:val="00315325"/>
    <w:rsid w:val="00315787"/>
    <w:rsid w:val="00315C6E"/>
    <w:rsid w:val="00315D9D"/>
    <w:rsid w:val="00316A57"/>
    <w:rsid w:val="00317197"/>
    <w:rsid w:val="00317731"/>
    <w:rsid w:val="00317742"/>
    <w:rsid w:val="00317EEF"/>
    <w:rsid w:val="003203ED"/>
    <w:rsid w:val="00320E22"/>
    <w:rsid w:val="003212DB"/>
    <w:rsid w:val="00322154"/>
    <w:rsid w:val="003222AB"/>
    <w:rsid w:val="00322486"/>
    <w:rsid w:val="00322C9F"/>
    <w:rsid w:val="003236E0"/>
    <w:rsid w:val="003237D3"/>
    <w:rsid w:val="00323EED"/>
    <w:rsid w:val="003249E4"/>
    <w:rsid w:val="00324D23"/>
    <w:rsid w:val="0032515B"/>
    <w:rsid w:val="00325897"/>
    <w:rsid w:val="00326336"/>
    <w:rsid w:val="00326732"/>
    <w:rsid w:val="003278AB"/>
    <w:rsid w:val="00327CB1"/>
    <w:rsid w:val="00330006"/>
    <w:rsid w:val="00331520"/>
    <w:rsid w:val="00331751"/>
    <w:rsid w:val="00331D11"/>
    <w:rsid w:val="00331DE4"/>
    <w:rsid w:val="00331EEB"/>
    <w:rsid w:val="00332F05"/>
    <w:rsid w:val="00333736"/>
    <w:rsid w:val="003339BB"/>
    <w:rsid w:val="00333A84"/>
    <w:rsid w:val="00333AF8"/>
    <w:rsid w:val="00334579"/>
    <w:rsid w:val="003349FF"/>
    <w:rsid w:val="0033505E"/>
    <w:rsid w:val="00335858"/>
    <w:rsid w:val="00335C1B"/>
    <w:rsid w:val="00335C4B"/>
    <w:rsid w:val="00335F39"/>
    <w:rsid w:val="00336BDA"/>
    <w:rsid w:val="00337194"/>
    <w:rsid w:val="00337474"/>
    <w:rsid w:val="00340555"/>
    <w:rsid w:val="00340A45"/>
    <w:rsid w:val="00340A56"/>
    <w:rsid w:val="00340E6B"/>
    <w:rsid w:val="0034122D"/>
    <w:rsid w:val="00341D28"/>
    <w:rsid w:val="00341E1C"/>
    <w:rsid w:val="00342BD7"/>
    <w:rsid w:val="00343309"/>
    <w:rsid w:val="00343459"/>
    <w:rsid w:val="00343A07"/>
    <w:rsid w:val="00343BD9"/>
    <w:rsid w:val="0034458D"/>
    <w:rsid w:val="00344FB1"/>
    <w:rsid w:val="003450E3"/>
    <w:rsid w:val="00345569"/>
    <w:rsid w:val="00345864"/>
    <w:rsid w:val="00345924"/>
    <w:rsid w:val="003468CF"/>
    <w:rsid w:val="0034690A"/>
    <w:rsid w:val="00346AA0"/>
    <w:rsid w:val="00346DB5"/>
    <w:rsid w:val="003473CE"/>
    <w:rsid w:val="003477B1"/>
    <w:rsid w:val="00350345"/>
    <w:rsid w:val="003508AC"/>
    <w:rsid w:val="003509AA"/>
    <w:rsid w:val="0035159F"/>
    <w:rsid w:val="00351782"/>
    <w:rsid w:val="00351FA7"/>
    <w:rsid w:val="00352481"/>
    <w:rsid w:val="00352D87"/>
    <w:rsid w:val="0035342D"/>
    <w:rsid w:val="00353A0A"/>
    <w:rsid w:val="00353FD1"/>
    <w:rsid w:val="003545E2"/>
    <w:rsid w:val="003547E9"/>
    <w:rsid w:val="0035482C"/>
    <w:rsid w:val="0035499D"/>
    <w:rsid w:val="003558C1"/>
    <w:rsid w:val="00355AE5"/>
    <w:rsid w:val="00356582"/>
    <w:rsid w:val="003565AE"/>
    <w:rsid w:val="00356AD1"/>
    <w:rsid w:val="0035728D"/>
    <w:rsid w:val="00357380"/>
    <w:rsid w:val="00357BB5"/>
    <w:rsid w:val="00357C27"/>
    <w:rsid w:val="00360116"/>
    <w:rsid w:val="0036022B"/>
    <w:rsid w:val="00360243"/>
    <w:rsid w:val="003602D9"/>
    <w:rsid w:val="003603D5"/>
    <w:rsid w:val="003604CE"/>
    <w:rsid w:val="00361168"/>
    <w:rsid w:val="00361360"/>
    <w:rsid w:val="003616BD"/>
    <w:rsid w:val="00361F2B"/>
    <w:rsid w:val="003622B1"/>
    <w:rsid w:val="00362412"/>
    <w:rsid w:val="0036384F"/>
    <w:rsid w:val="00363FA0"/>
    <w:rsid w:val="003640B5"/>
    <w:rsid w:val="00364D01"/>
    <w:rsid w:val="00364D5E"/>
    <w:rsid w:val="0036547A"/>
    <w:rsid w:val="00365FA6"/>
    <w:rsid w:val="0036688E"/>
    <w:rsid w:val="00366D2D"/>
    <w:rsid w:val="003670C4"/>
    <w:rsid w:val="00370E47"/>
    <w:rsid w:val="00370EE7"/>
    <w:rsid w:val="0037114C"/>
    <w:rsid w:val="00372570"/>
    <w:rsid w:val="003731E9"/>
    <w:rsid w:val="003733D7"/>
    <w:rsid w:val="00373CEE"/>
    <w:rsid w:val="0037405C"/>
    <w:rsid w:val="003742AC"/>
    <w:rsid w:val="00374433"/>
    <w:rsid w:val="003752CC"/>
    <w:rsid w:val="0037534B"/>
    <w:rsid w:val="00375427"/>
    <w:rsid w:val="00376A1A"/>
    <w:rsid w:val="00376B9D"/>
    <w:rsid w:val="00377CE1"/>
    <w:rsid w:val="003807F1"/>
    <w:rsid w:val="00380855"/>
    <w:rsid w:val="00381550"/>
    <w:rsid w:val="003815BB"/>
    <w:rsid w:val="00382BEA"/>
    <w:rsid w:val="00383067"/>
    <w:rsid w:val="00383C13"/>
    <w:rsid w:val="00384372"/>
    <w:rsid w:val="003847D6"/>
    <w:rsid w:val="0038531D"/>
    <w:rsid w:val="003859DB"/>
    <w:rsid w:val="00385BF0"/>
    <w:rsid w:val="003865FE"/>
    <w:rsid w:val="003874BE"/>
    <w:rsid w:val="00387562"/>
    <w:rsid w:val="0038757D"/>
    <w:rsid w:val="003877A3"/>
    <w:rsid w:val="00387A3F"/>
    <w:rsid w:val="00387E49"/>
    <w:rsid w:val="00387FC5"/>
    <w:rsid w:val="00390359"/>
    <w:rsid w:val="0039056D"/>
    <w:rsid w:val="003909B3"/>
    <w:rsid w:val="003910A6"/>
    <w:rsid w:val="00391501"/>
    <w:rsid w:val="003915EB"/>
    <w:rsid w:val="0039320A"/>
    <w:rsid w:val="0039386A"/>
    <w:rsid w:val="003939FF"/>
    <w:rsid w:val="00393BCB"/>
    <w:rsid w:val="00394001"/>
    <w:rsid w:val="0039438D"/>
    <w:rsid w:val="00395134"/>
    <w:rsid w:val="00395165"/>
    <w:rsid w:val="00396685"/>
    <w:rsid w:val="003966F5"/>
    <w:rsid w:val="00397D57"/>
    <w:rsid w:val="003A0892"/>
    <w:rsid w:val="003A0E19"/>
    <w:rsid w:val="003A0EAA"/>
    <w:rsid w:val="003A0EDE"/>
    <w:rsid w:val="003A16A6"/>
    <w:rsid w:val="003A18A9"/>
    <w:rsid w:val="003A1F5E"/>
    <w:rsid w:val="003A2223"/>
    <w:rsid w:val="003A2638"/>
    <w:rsid w:val="003A2692"/>
    <w:rsid w:val="003A2A0F"/>
    <w:rsid w:val="003A31D9"/>
    <w:rsid w:val="003A378E"/>
    <w:rsid w:val="003A39D8"/>
    <w:rsid w:val="003A4100"/>
    <w:rsid w:val="003A45A1"/>
    <w:rsid w:val="003A4A87"/>
    <w:rsid w:val="003A4BD0"/>
    <w:rsid w:val="003A52F5"/>
    <w:rsid w:val="003A53A4"/>
    <w:rsid w:val="003A5B0A"/>
    <w:rsid w:val="003A69AB"/>
    <w:rsid w:val="003A6B6F"/>
    <w:rsid w:val="003A6BAC"/>
    <w:rsid w:val="003A6CFA"/>
    <w:rsid w:val="003A71F2"/>
    <w:rsid w:val="003A78FF"/>
    <w:rsid w:val="003A7AEF"/>
    <w:rsid w:val="003A7EF3"/>
    <w:rsid w:val="003B0554"/>
    <w:rsid w:val="003B05BE"/>
    <w:rsid w:val="003B06CE"/>
    <w:rsid w:val="003B07AB"/>
    <w:rsid w:val="003B13B9"/>
    <w:rsid w:val="003B159C"/>
    <w:rsid w:val="003B26A4"/>
    <w:rsid w:val="003B2A14"/>
    <w:rsid w:val="003B33E5"/>
    <w:rsid w:val="003B369F"/>
    <w:rsid w:val="003B36A3"/>
    <w:rsid w:val="003B3C0F"/>
    <w:rsid w:val="003B3EE9"/>
    <w:rsid w:val="003B4985"/>
    <w:rsid w:val="003B504B"/>
    <w:rsid w:val="003B512E"/>
    <w:rsid w:val="003B573B"/>
    <w:rsid w:val="003B5A27"/>
    <w:rsid w:val="003B5B5C"/>
    <w:rsid w:val="003B5F50"/>
    <w:rsid w:val="003B653F"/>
    <w:rsid w:val="003B70E0"/>
    <w:rsid w:val="003B7700"/>
    <w:rsid w:val="003B785E"/>
    <w:rsid w:val="003B7FE5"/>
    <w:rsid w:val="003C06C0"/>
    <w:rsid w:val="003C11C8"/>
    <w:rsid w:val="003C1905"/>
    <w:rsid w:val="003C221A"/>
    <w:rsid w:val="003C24B1"/>
    <w:rsid w:val="003C2516"/>
    <w:rsid w:val="003C2702"/>
    <w:rsid w:val="003C271F"/>
    <w:rsid w:val="003C278C"/>
    <w:rsid w:val="003C2B1E"/>
    <w:rsid w:val="003C35A9"/>
    <w:rsid w:val="003C4112"/>
    <w:rsid w:val="003C4945"/>
    <w:rsid w:val="003C4C6B"/>
    <w:rsid w:val="003C4F5D"/>
    <w:rsid w:val="003C5653"/>
    <w:rsid w:val="003C585B"/>
    <w:rsid w:val="003C5D55"/>
    <w:rsid w:val="003C6EF3"/>
    <w:rsid w:val="003C6FB9"/>
    <w:rsid w:val="003C7806"/>
    <w:rsid w:val="003C78B5"/>
    <w:rsid w:val="003C7B1B"/>
    <w:rsid w:val="003C7F8E"/>
    <w:rsid w:val="003D0607"/>
    <w:rsid w:val="003D0F39"/>
    <w:rsid w:val="003D109F"/>
    <w:rsid w:val="003D2478"/>
    <w:rsid w:val="003D2DDC"/>
    <w:rsid w:val="003D2FC4"/>
    <w:rsid w:val="003D3279"/>
    <w:rsid w:val="003D3866"/>
    <w:rsid w:val="003D3C45"/>
    <w:rsid w:val="003D3F7D"/>
    <w:rsid w:val="003D40F8"/>
    <w:rsid w:val="003D4410"/>
    <w:rsid w:val="003D47C1"/>
    <w:rsid w:val="003D4ECB"/>
    <w:rsid w:val="003D5A32"/>
    <w:rsid w:val="003D5B1F"/>
    <w:rsid w:val="003D7A25"/>
    <w:rsid w:val="003E04AC"/>
    <w:rsid w:val="003E05BD"/>
    <w:rsid w:val="003E072B"/>
    <w:rsid w:val="003E0D27"/>
    <w:rsid w:val="003E1481"/>
    <w:rsid w:val="003E15FA"/>
    <w:rsid w:val="003E181F"/>
    <w:rsid w:val="003E1D4C"/>
    <w:rsid w:val="003E1DE7"/>
    <w:rsid w:val="003E33C2"/>
    <w:rsid w:val="003E371E"/>
    <w:rsid w:val="003E3A14"/>
    <w:rsid w:val="003E3C4D"/>
    <w:rsid w:val="003E434B"/>
    <w:rsid w:val="003E4958"/>
    <w:rsid w:val="003E55E4"/>
    <w:rsid w:val="003E5D31"/>
    <w:rsid w:val="003E6208"/>
    <w:rsid w:val="003E64FD"/>
    <w:rsid w:val="003E6BC9"/>
    <w:rsid w:val="003E74E3"/>
    <w:rsid w:val="003E7779"/>
    <w:rsid w:val="003F011C"/>
    <w:rsid w:val="003F0137"/>
    <w:rsid w:val="003F01B0"/>
    <w:rsid w:val="003F03F9"/>
    <w:rsid w:val="003F05C7"/>
    <w:rsid w:val="003F0AEA"/>
    <w:rsid w:val="003F0D19"/>
    <w:rsid w:val="003F112A"/>
    <w:rsid w:val="003F163A"/>
    <w:rsid w:val="003F178D"/>
    <w:rsid w:val="003F1C94"/>
    <w:rsid w:val="003F1CDA"/>
    <w:rsid w:val="003F2497"/>
    <w:rsid w:val="003F2CD4"/>
    <w:rsid w:val="003F3103"/>
    <w:rsid w:val="003F4198"/>
    <w:rsid w:val="003F41C6"/>
    <w:rsid w:val="003F4360"/>
    <w:rsid w:val="003F43C0"/>
    <w:rsid w:val="003F46A8"/>
    <w:rsid w:val="003F4796"/>
    <w:rsid w:val="003F4DE4"/>
    <w:rsid w:val="003F5AAA"/>
    <w:rsid w:val="003F5DD2"/>
    <w:rsid w:val="003F5F19"/>
    <w:rsid w:val="003F60D3"/>
    <w:rsid w:val="003F633D"/>
    <w:rsid w:val="003F68E6"/>
    <w:rsid w:val="003F6BBE"/>
    <w:rsid w:val="003F6E7D"/>
    <w:rsid w:val="003F6ED2"/>
    <w:rsid w:val="003F7602"/>
    <w:rsid w:val="004000E8"/>
    <w:rsid w:val="0040123A"/>
    <w:rsid w:val="00401247"/>
    <w:rsid w:val="004021D8"/>
    <w:rsid w:val="00402735"/>
    <w:rsid w:val="00402E2B"/>
    <w:rsid w:val="0040304A"/>
    <w:rsid w:val="00403892"/>
    <w:rsid w:val="00403926"/>
    <w:rsid w:val="004045F0"/>
    <w:rsid w:val="0040512B"/>
    <w:rsid w:val="0040521F"/>
    <w:rsid w:val="00405310"/>
    <w:rsid w:val="00405B45"/>
    <w:rsid w:val="00405CA5"/>
    <w:rsid w:val="00405E96"/>
    <w:rsid w:val="00406221"/>
    <w:rsid w:val="00406278"/>
    <w:rsid w:val="004069EF"/>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263E"/>
    <w:rsid w:val="00412820"/>
    <w:rsid w:val="00412E13"/>
    <w:rsid w:val="00413288"/>
    <w:rsid w:val="0041332F"/>
    <w:rsid w:val="00413462"/>
    <w:rsid w:val="00413AAC"/>
    <w:rsid w:val="00414AF6"/>
    <w:rsid w:val="00414F4F"/>
    <w:rsid w:val="0041547C"/>
    <w:rsid w:val="00415867"/>
    <w:rsid w:val="00415AE2"/>
    <w:rsid w:val="00415CFE"/>
    <w:rsid w:val="00416EC8"/>
    <w:rsid w:val="00416F5F"/>
    <w:rsid w:val="00417E76"/>
    <w:rsid w:val="00420C4E"/>
    <w:rsid w:val="00421105"/>
    <w:rsid w:val="00421595"/>
    <w:rsid w:val="004215B4"/>
    <w:rsid w:val="004216A5"/>
    <w:rsid w:val="00421A54"/>
    <w:rsid w:val="00421E06"/>
    <w:rsid w:val="00422979"/>
    <w:rsid w:val="00422F98"/>
    <w:rsid w:val="00424028"/>
    <w:rsid w:val="004242F4"/>
    <w:rsid w:val="00424B9D"/>
    <w:rsid w:val="00424C2D"/>
    <w:rsid w:val="0042544F"/>
    <w:rsid w:val="00425743"/>
    <w:rsid w:val="00425750"/>
    <w:rsid w:val="00426334"/>
    <w:rsid w:val="00427248"/>
    <w:rsid w:val="00430904"/>
    <w:rsid w:val="0043149A"/>
    <w:rsid w:val="00431986"/>
    <w:rsid w:val="00431CCC"/>
    <w:rsid w:val="00432146"/>
    <w:rsid w:val="004323FC"/>
    <w:rsid w:val="0043300D"/>
    <w:rsid w:val="004336FF"/>
    <w:rsid w:val="00433EDE"/>
    <w:rsid w:val="00433FC2"/>
    <w:rsid w:val="004358E5"/>
    <w:rsid w:val="00435AA5"/>
    <w:rsid w:val="00435C6C"/>
    <w:rsid w:val="00435F36"/>
    <w:rsid w:val="00436388"/>
    <w:rsid w:val="00436E2D"/>
    <w:rsid w:val="00436ED4"/>
    <w:rsid w:val="00437447"/>
    <w:rsid w:val="0043752A"/>
    <w:rsid w:val="00437C66"/>
    <w:rsid w:val="00437C89"/>
    <w:rsid w:val="00437DE7"/>
    <w:rsid w:val="00440310"/>
    <w:rsid w:val="004408BD"/>
    <w:rsid w:val="004408EF"/>
    <w:rsid w:val="00440B5F"/>
    <w:rsid w:val="00441475"/>
    <w:rsid w:val="004418DE"/>
    <w:rsid w:val="00441A92"/>
    <w:rsid w:val="004424BC"/>
    <w:rsid w:val="00443422"/>
    <w:rsid w:val="004436AB"/>
    <w:rsid w:val="0044378F"/>
    <w:rsid w:val="00444431"/>
    <w:rsid w:val="004444D7"/>
    <w:rsid w:val="00444792"/>
    <w:rsid w:val="00444E74"/>
    <w:rsid w:val="00444F56"/>
    <w:rsid w:val="00445DCE"/>
    <w:rsid w:val="00445FA0"/>
    <w:rsid w:val="004461F7"/>
    <w:rsid w:val="00446488"/>
    <w:rsid w:val="00447DE4"/>
    <w:rsid w:val="00447F6E"/>
    <w:rsid w:val="0045068A"/>
    <w:rsid w:val="00450B74"/>
    <w:rsid w:val="00450DD4"/>
    <w:rsid w:val="004517AA"/>
    <w:rsid w:val="00451C61"/>
    <w:rsid w:val="00451F7D"/>
    <w:rsid w:val="004521C7"/>
    <w:rsid w:val="00452CAC"/>
    <w:rsid w:val="00452E4B"/>
    <w:rsid w:val="004539C6"/>
    <w:rsid w:val="00453B29"/>
    <w:rsid w:val="00453C0A"/>
    <w:rsid w:val="0045440B"/>
    <w:rsid w:val="00454DB3"/>
    <w:rsid w:val="00455262"/>
    <w:rsid w:val="0045578A"/>
    <w:rsid w:val="00455C47"/>
    <w:rsid w:val="004561E0"/>
    <w:rsid w:val="00456FC4"/>
    <w:rsid w:val="00457565"/>
    <w:rsid w:val="00457B71"/>
    <w:rsid w:val="00457CD9"/>
    <w:rsid w:val="00460601"/>
    <w:rsid w:val="00460721"/>
    <w:rsid w:val="00460746"/>
    <w:rsid w:val="00460F11"/>
    <w:rsid w:val="004618D7"/>
    <w:rsid w:val="004619F9"/>
    <w:rsid w:val="00461EBB"/>
    <w:rsid w:val="00462099"/>
    <w:rsid w:val="004621E8"/>
    <w:rsid w:val="00462B20"/>
    <w:rsid w:val="00462C81"/>
    <w:rsid w:val="00462FA5"/>
    <w:rsid w:val="0046307A"/>
    <w:rsid w:val="00463611"/>
    <w:rsid w:val="00464B5A"/>
    <w:rsid w:val="00464E0F"/>
    <w:rsid w:val="00465F3A"/>
    <w:rsid w:val="0046684E"/>
    <w:rsid w:val="0046694A"/>
    <w:rsid w:val="004669B2"/>
    <w:rsid w:val="004669E2"/>
    <w:rsid w:val="00466EBC"/>
    <w:rsid w:val="00466F74"/>
    <w:rsid w:val="00470009"/>
    <w:rsid w:val="00470C31"/>
    <w:rsid w:val="00470C4F"/>
    <w:rsid w:val="004719C3"/>
    <w:rsid w:val="00472465"/>
    <w:rsid w:val="004734D0"/>
    <w:rsid w:val="00473C75"/>
    <w:rsid w:val="00474096"/>
    <w:rsid w:val="004744C0"/>
    <w:rsid w:val="0047475E"/>
    <w:rsid w:val="00474823"/>
    <w:rsid w:val="0047556B"/>
    <w:rsid w:val="00475C6C"/>
    <w:rsid w:val="0047606B"/>
    <w:rsid w:val="00476478"/>
    <w:rsid w:val="004765C1"/>
    <w:rsid w:val="00476929"/>
    <w:rsid w:val="00476F15"/>
    <w:rsid w:val="004775E7"/>
    <w:rsid w:val="00477768"/>
    <w:rsid w:val="004778F1"/>
    <w:rsid w:val="004808FD"/>
    <w:rsid w:val="00481497"/>
    <w:rsid w:val="004816EE"/>
    <w:rsid w:val="00481C67"/>
    <w:rsid w:val="00481F86"/>
    <w:rsid w:val="004821D5"/>
    <w:rsid w:val="004824B0"/>
    <w:rsid w:val="00483127"/>
    <w:rsid w:val="004838D6"/>
    <w:rsid w:val="00483A7C"/>
    <w:rsid w:val="0048414C"/>
    <w:rsid w:val="0048423A"/>
    <w:rsid w:val="004843B1"/>
    <w:rsid w:val="004853CE"/>
    <w:rsid w:val="00485A5D"/>
    <w:rsid w:val="0048618E"/>
    <w:rsid w:val="00487488"/>
    <w:rsid w:val="004877E2"/>
    <w:rsid w:val="00490604"/>
    <w:rsid w:val="004907A3"/>
    <w:rsid w:val="00491862"/>
    <w:rsid w:val="00491965"/>
    <w:rsid w:val="00492BC5"/>
    <w:rsid w:val="004933CC"/>
    <w:rsid w:val="004933EA"/>
    <w:rsid w:val="00493DBE"/>
    <w:rsid w:val="00494594"/>
    <w:rsid w:val="00494B81"/>
    <w:rsid w:val="00494F10"/>
    <w:rsid w:val="00495533"/>
    <w:rsid w:val="0049566A"/>
    <w:rsid w:val="004957EC"/>
    <w:rsid w:val="004961AE"/>
    <w:rsid w:val="004963CD"/>
    <w:rsid w:val="004964F1"/>
    <w:rsid w:val="004969FC"/>
    <w:rsid w:val="00496F4E"/>
    <w:rsid w:val="00497006"/>
    <w:rsid w:val="004973BE"/>
    <w:rsid w:val="00497ACB"/>
    <w:rsid w:val="00497DA1"/>
    <w:rsid w:val="004A0163"/>
    <w:rsid w:val="004A056F"/>
    <w:rsid w:val="004A090F"/>
    <w:rsid w:val="004A16BC"/>
    <w:rsid w:val="004A170E"/>
    <w:rsid w:val="004A1C33"/>
    <w:rsid w:val="004A2164"/>
    <w:rsid w:val="004A2A62"/>
    <w:rsid w:val="004A2B94"/>
    <w:rsid w:val="004A3092"/>
    <w:rsid w:val="004A351E"/>
    <w:rsid w:val="004A4CED"/>
    <w:rsid w:val="004A515A"/>
    <w:rsid w:val="004A52A2"/>
    <w:rsid w:val="004A54CD"/>
    <w:rsid w:val="004A56BA"/>
    <w:rsid w:val="004A61C0"/>
    <w:rsid w:val="004A679A"/>
    <w:rsid w:val="004A6952"/>
    <w:rsid w:val="004A6ABE"/>
    <w:rsid w:val="004A6B9D"/>
    <w:rsid w:val="004A7664"/>
    <w:rsid w:val="004A7694"/>
    <w:rsid w:val="004A7775"/>
    <w:rsid w:val="004A7AD8"/>
    <w:rsid w:val="004A7E6E"/>
    <w:rsid w:val="004B014E"/>
    <w:rsid w:val="004B01DD"/>
    <w:rsid w:val="004B0618"/>
    <w:rsid w:val="004B0AB7"/>
    <w:rsid w:val="004B139E"/>
    <w:rsid w:val="004B20F8"/>
    <w:rsid w:val="004B31AC"/>
    <w:rsid w:val="004B3976"/>
    <w:rsid w:val="004B3A3C"/>
    <w:rsid w:val="004B3DA8"/>
    <w:rsid w:val="004B3EF9"/>
    <w:rsid w:val="004B3F31"/>
    <w:rsid w:val="004B409C"/>
    <w:rsid w:val="004B4542"/>
    <w:rsid w:val="004B70A5"/>
    <w:rsid w:val="004B7821"/>
    <w:rsid w:val="004B7BFD"/>
    <w:rsid w:val="004B7C0C"/>
    <w:rsid w:val="004B7CA2"/>
    <w:rsid w:val="004B7CD2"/>
    <w:rsid w:val="004C0D60"/>
    <w:rsid w:val="004C1682"/>
    <w:rsid w:val="004C1ABA"/>
    <w:rsid w:val="004C2E9F"/>
    <w:rsid w:val="004C315B"/>
    <w:rsid w:val="004C34D8"/>
    <w:rsid w:val="004C3513"/>
    <w:rsid w:val="004C3898"/>
    <w:rsid w:val="004C3C66"/>
    <w:rsid w:val="004C4DA7"/>
    <w:rsid w:val="004C4E6A"/>
    <w:rsid w:val="004C5898"/>
    <w:rsid w:val="004C5E66"/>
    <w:rsid w:val="004C6355"/>
    <w:rsid w:val="004C660B"/>
    <w:rsid w:val="004C6A37"/>
    <w:rsid w:val="004C6CB7"/>
    <w:rsid w:val="004C6DE7"/>
    <w:rsid w:val="004C6E4C"/>
    <w:rsid w:val="004C755C"/>
    <w:rsid w:val="004C7A7C"/>
    <w:rsid w:val="004C7C90"/>
    <w:rsid w:val="004D021E"/>
    <w:rsid w:val="004D1776"/>
    <w:rsid w:val="004D1C02"/>
    <w:rsid w:val="004D2209"/>
    <w:rsid w:val="004D27B5"/>
    <w:rsid w:val="004D2AF0"/>
    <w:rsid w:val="004D2CD3"/>
    <w:rsid w:val="004D3045"/>
    <w:rsid w:val="004D36B1"/>
    <w:rsid w:val="004D4FB4"/>
    <w:rsid w:val="004D516D"/>
    <w:rsid w:val="004D57E5"/>
    <w:rsid w:val="004D61DF"/>
    <w:rsid w:val="004D6A77"/>
    <w:rsid w:val="004D7B79"/>
    <w:rsid w:val="004D7EBD"/>
    <w:rsid w:val="004D7FBE"/>
    <w:rsid w:val="004E0434"/>
    <w:rsid w:val="004E0439"/>
    <w:rsid w:val="004E0903"/>
    <w:rsid w:val="004E0ABB"/>
    <w:rsid w:val="004E162A"/>
    <w:rsid w:val="004E2542"/>
    <w:rsid w:val="004E25F2"/>
    <w:rsid w:val="004E2680"/>
    <w:rsid w:val="004E28F9"/>
    <w:rsid w:val="004E3A09"/>
    <w:rsid w:val="004E3AC0"/>
    <w:rsid w:val="004E462E"/>
    <w:rsid w:val="004E4678"/>
    <w:rsid w:val="004E4F2C"/>
    <w:rsid w:val="004E56DC"/>
    <w:rsid w:val="004E5746"/>
    <w:rsid w:val="004E61AC"/>
    <w:rsid w:val="004E6D4B"/>
    <w:rsid w:val="004E7314"/>
    <w:rsid w:val="004E734C"/>
    <w:rsid w:val="004E73BC"/>
    <w:rsid w:val="004E7438"/>
    <w:rsid w:val="004E76F4"/>
    <w:rsid w:val="004F0501"/>
    <w:rsid w:val="004F064E"/>
    <w:rsid w:val="004F0B4E"/>
    <w:rsid w:val="004F0B6C"/>
    <w:rsid w:val="004F1116"/>
    <w:rsid w:val="004F124A"/>
    <w:rsid w:val="004F2078"/>
    <w:rsid w:val="004F210A"/>
    <w:rsid w:val="004F2AE0"/>
    <w:rsid w:val="004F2F43"/>
    <w:rsid w:val="004F3821"/>
    <w:rsid w:val="004F4200"/>
    <w:rsid w:val="004F4931"/>
    <w:rsid w:val="004F4AFB"/>
    <w:rsid w:val="004F4DA3"/>
    <w:rsid w:val="004F5950"/>
    <w:rsid w:val="004F5AC4"/>
    <w:rsid w:val="004F631E"/>
    <w:rsid w:val="004F6B70"/>
    <w:rsid w:val="004F745C"/>
    <w:rsid w:val="00501082"/>
    <w:rsid w:val="00501100"/>
    <w:rsid w:val="005016E6"/>
    <w:rsid w:val="005018D9"/>
    <w:rsid w:val="00502850"/>
    <w:rsid w:val="00502F34"/>
    <w:rsid w:val="00503108"/>
    <w:rsid w:val="005035B7"/>
    <w:rsid w:val="00503604"/>
    <w:rsid w:val="0050379C"/>
    <w:rsid w:val="005038F4"/>
    <w:rsid w:val="00503D01"/>
    <w:rsid w:val="00503E1F"/>
    <w:rsid w:val="00504146"/>
    <w:rsid w:val="005049A5"/>
    <w:rsid w:val="00505002"/>
    <w:rsid w:val="00505411"/>
    <w:rsid w:val="00505423"/>
    <w:rsid w:val="0050628F"/>
    <w:rsid w:val="00506557"/>
    <w:rsid w:val="00506678"/>
    <w:rsid w:val="00506764"/>
    <w:rsid w:val="0050677A"/>
    <w:rsid w:val="005074E5"/>
    <w:rsid w:val="00507671"/>
    <w:rsid w:val="0051067E"/>
    <w:rsid w:val="005108D8"/>
    <w:rsid w:val="00511164"/>
    <w:rsid w:val="005116F9"/>
    <w:rsid w:val="005117DE"/>
    <w:rsid w:val="0051199C"/>
    <w:rsid w:val="005121FE"/>
    <w:rsid w:val="00512571"/>
    <w:rsid w:val="00512E79"/>
    <w:rsid w:val="00512FD4"/>
    <w:rsid w:val="00513242"/>
    <w:rsid w:val="005133FA"/>
    <w:rsid w:val="00513499"/>
    <w:rsid w:val="0051381B"/>
    <w:rsid w:val="00514946"/>
    <w:rsid w:val="00514B37"/>
    <w:rsid w:val="00514CF8"/>
    <w:rsid w:val="005153A7"/>
    <w:rsid w:val="0051595C"/>
    <w:rsid w:val="0051690D"/>
    <w:rsid w:val="00517725"/>
    <w:rsid w:val="005178BC"/>
    <w:rsid w:val="00520327"/>
    <w:rsid w:val="005207D9"/>
    <w:rsid w:val="00521116"/>
    <w:rsid w:val="005215D8"/>
    <w:rsid w:val="005219CF"/>
    <w:rsid w:val="00521CAF"/>
    <w:rsid w:val="00521D5B"/>
    <w:rsid w:val="00521EBB"/>
    <w:rsid w:val="0052206B"/>
    <w:rsid w:val="00523ABD"/>
    <w:rsid w:val="00524AC7"/>
    <w:rsid w:val="00524C81"/>
    <w:rsid w:val="00524DBA"/>
    <w:rsid w:val="00525315"/>
    <w:rsid w:val="00525412"/>
    <w:rsid w:val="00525439"/>
    <w:rsid w:val="00526167"/>
    <w:rsid w:val="0052616B"/>
    <w:rsid w:val="00526998"/>
    <w:rsid w:val="00526B0A"/>
    <w:rsid w:val="0052795D"/>
    <w:rsid w:val="00530DE8"/>
    <w:rsid w:val="005314A7"/>
    <w:rsid w:val="005317B9"/>
    <w:rsid w:val="00531E28"/>
    <w:rsid w:val="005321B3"/>
    <w:rsid w:val="005338D0"/>
    <w:rsid w:val="00533977"/>
    <w:rsid w:val="00533EA0"/>
    <w:rsid w:val="00534459"/>
    <w:rsid w:val="00534B59"/>
    <w:rsid w:val="005350B8"/>
    <w:rsid w:val="005355E8"/>
    <w:rsid w:val="00535881"/>
    <w:rsid w:val="00535923"/>
    <w:rsid w:val="00535A40"/>
    <w:rsid w:val="00536056"/>
    <w:rsid w:val="00536175"/>
    <w:rsid w:val="00536759"/>
    <w:rsid w:val="00536FF6"/>
    <w:rsid w:val="00537290"/>
    <w:rsid w:val="00537C62"/>
    <w:rsid w:val="0054018A"/>
    <w:rsid w:val="00540AAE"/>
    <w:rsid w:val="005419C4"/>
    <w:rsid w:val="00542206"/>
    <w:rsid w:val="0054238A"/>
    <w:rsid w:val="00542897"/>
    <w:rsid w:val="0054302C"/>
    <w:rsid w:val="0054355D"/>
    <w:rsid w:val="00543AF9"/>
    <w:rsid w:val="00544FED"/>
    <w:rsid w:val="00545492"/>
    <w:rsid w:val="00545CBE"/>
    <w:rsid w:val="00546246"/>
    <w:rsid w:val="005465AF"/>
    <w:rsid w:val="00546970"/>
    <w:rsid w:val="00546D31"/>
    <w:rsid w:val="00546D5A"/>
    <w:rsid w:val="0054725B"/>
    <w:rsid w:val="00547411"/>
    <w:rsid w:val="00547975"/>
    <w:rsid w:val="00550001"/>
    <w:rsid w:val="005500B0"/>
    <w:rsid w:val="00550814"/>
    <w:rsid w:val="00551007"/>
    <w:rsid w:val="005517F4"/>
    <w:rsid w:val="005518BD"/>
    <w:rsid w:val="00551FE1"/>
    <w:rsid w:val="00552645"/>
    <w:rsid w:val="00553221"/>
    <w:rsid w:val="00553377"/>
    <w:rsid w:val="00553DD6"/>
    <w:rsid w:val="00553E17"/>
    <w:rsid w:val="005545B8"/>
    <w:rsid w:val="00554E19"/>
    <w:rsid w:val="0055566A"/>
    <w:rsid w:val="00555B2C"/>
    <w:rsid w:val="00556504"/>
    <w:rsid w:val="00556C81"/>
    <w:rsid w:val="00556E14"/>
    <w:rsid w:val="0056121F"/>
    <w:rsid w:val="00561658"/>
    <w:rsid w:val="005617CF"/>
    <w:rsid w:val="00561C13"/>
    <w:rsid w:val="00561D43"/>
    <w:rsid w:val="005623B3"/>
    <w:rsid w:val="00562990"/>
    <w:rsid w:val="00562EB7"/>
    <w:rsid w:val="00563697"/>
    <w:rsid w:val="00563AEB"/>
    <w:rsid w:val="00563E08"/>
    <w:rsid w:val="00563F15"/>
    <w:rsid w:val="00564881"/>
    <w:rsid w:val="00565BCA"/>
    <w:rsid w:val="005671AD"/>
    <w:rsid w:val="00567664"/>
    <w:rsid w:val="00567F21"/>
    <w:rsid w:val="00567F55"/>
    <w:rsid w:val="0057013E"/>
    <w:rsid w:val="00570DAC"/>
    <w:rsid w:val="00570F73"/>
    <w:rsid w:val="00570F99"/>
    <w:rsid w:val="0057160D"/>
    <w:rsid w:val="00572243"/>
    <w:rsid w:val="00572505"/>
    <w:rsid w:val="005726CE"/>
    <w:rsid w:val="0057277C"/>
    <w:rsid w:val="00572DB2"/>
    <w:rsid w:val="0057432D"/>
    <w:rsid w:val="00574366"/>
    <w:rsid w:val="00574915"/>
    <w:rsid w:val="0057509A"/>
    <w:rsid w:val="00575394"/>
    <w:rsid w:val="0057575D"/>
    <w:rsid w:val="00575A71"/>
    <w:rsid w:val="00575B0F"/>
    <w:rsid w:val="00576006"/>
    <w:rsid w:val="005765B1"/>
    <w:rsid w:val="005767E5"/>
    <w:rsid w:val="00576F71"/>
    <w:rsid w:val="00577BB1"/>
    <w:rsid w:val="0058169C"/>
    <w:rsid w:val="005816D0"/>
    <w:rsid w:val="0058172D"/>
    <w:rsid w:val="00581F3E"/>
    <w:rsid w:val="00582809"/>
    <w:rsid w:val="00582E08"/>
    <w:rsid w:val="00583C22"/>
    <w:rsid w:val="00583C62"/>
    <w:rsid w:val="00584668"/>
    <w:rsid w:val="00585462"/>
    <w:rsid w:val="005859B2"/>
    <w:rsid w:val="00586FEE"/>
    <w:rsid w:val="0058751E"/>
    <w:rsid w:val="0058771D"/>
    <w:rsid w:val="0058798C"/>
    <w:rsid w:val="005900FA"/>
    <w:rsid w:val="00590855"/>
    <w:rsid w:val="00591000"/>
    <w:rsid w:val="00591362"/>
    <w:rsid w:val="00591ADF"/>
    <w:rsid w:val="00591D01"/>
    <w:rsid w:val="00591F85"/>
    <w:rsid w:val="0059346F"/>
    <w:rsid w:val="005935A4"/>
    <w:rsid w:val="0059381C"/>
    <w:rsid w:val="0059418B"/>
    <w:rsid w:val="0059484A"/>
    <w:rsid w:val="005948C2"/>
    <w:rsid w:val="00594AF9"/>
    <w:rsid w:val="0059525F"/>
    <w:rsid w:val="005955D9"/>
    <w:rsid w:val="00595B60"/>
    <w:rsid w:val="00595DCA"/>
    <w:rsid w:val="0059688F"/>
    <w:rsid w:val="00596BF0"/>
    <w:rsid w:val="00597260"/>
    <w:rsid w:val="005974A4"/>
    <w:rsid w:val="0059779B"/>
    <w:rsid w:val="00597B9D"/>
    <w:rsid w:val="005A03BD"/>
    <w:rsid w:val="005A0A0F"/>
    <w:rsid w:val="005A209A"/>
    <w:rsid w:val="005A2941"/>
    <w:rsid w:val="005A2D3E"/>
    <w:rsid w:val="005A2DB9"/>
    <w:rsid w:val="005A30BC"/>
    <w:rsid w:val="005A3B3D"/>
    <w:rsid w:val="005A3CD6"/>
    <w:rsid w:val="005A3F97"/>
    <w:rsid w:val="005A4B8C"/>
    <w:rsid w:val="005A4D8C"/>
    <w:rsid w:val="005A4EE2"/>
    <w:rsid w:val="005A519F"/>
    <w:rsid w:val="005A5948"/>
    <w:rsid w:val="005A5BB6"/>
    <w:rsid w:val="005A5FD4"/>
    <w:rsid w:val="005A6354"/>
    <w:rsid w:val="005A662D"/>
    <w:rsid w:val="005A714E"/>
    <w:rsid w:val="005A74A1"/>
    <w:rsid w:val="005A7AA7"/>
    <w:rsid w:val="005B0B0E"/>
    <w:rsid w:val="005B11D3"/>
    <w:rsid w:val="005B1742"/>
    <w:rsid w:val="005B17CD"/>
    <w:rsid w:val="005B1A6F"/>
    <w:rsid w:val="005B2C89"/>
    <w:rsid w:val="005B3481"/>
    <w:rsid w:val="005B35D7"/>
    <w:rsid w:val="005B392A"/>
    <w:rsid w:val="005B39EF"/>
    <w:rsid w:val="005B3AA3"/>
    <w:rsid w:val="005B4889"/>
    <w:rsid w:val="005B4C1E"/>
    <w:rsid w:val="005B5393"/>
    <w:rsid w:val="005B6F83"/>
    <w:rsid w:val="005B709A"/>
    <w:rsid w:val="005B7698"/>
    <w:rsid w:val="005B7D5D"/>
    <w:rsid w:val="005C1239"/>
    <w:rsid w:val="005C1457"/>
    <w:rsid w:val="005C1E43"/>
    <w:rsid w:val="005C2797"/>
    <w:rsid w:val="005C29F7"/>
    <w:rsid w:val="005C2D16"/>
    <w:rsid w:val="005C2ED9"/>
    <w:rsid w:val="005C31DE"/>
    <w:rsid w:val="005C33E1"/>
    <w:rsid w:val="005C418A"/>
    <w:rsid w:val="005C4532"/>
    <w:rsid w:val="005C495F"/>
    <w:rsid w:val="005C4A8E"/>
    <w:rsid w:val="005C58D4"/>
    <w:rsid w:val="005C6011"/>
    <w:rsid w:val="005C61F6"/>
    <w:rsid w:val="005C63AE"/>
    <w:rsid w:val="005C6D8A"/>
    <w:rsid w:val="005C74FB"/>
    <w:rsid w:val="005C757F"/>
    <w:rsid w:val="005D027B"/>
    <w:rsid w:val="005D0590"/>
    <w:rsid w:val="005D080A"/>
    <w:rsid w:val="005D0E89"/>
    <w:rsid w:val="005D1602"/>
    <w:rsid w:val="005D1627"/>
    <w:rsid w:val="005D24E8"/>
    <w:rsid w:val="005D2963"/>
    <w:rsid w:val="005D304C"/>
    <w:rsid w:val="005D321E"/>
    <w:rsid w:val="005D382E"/>
    <w:rsid w:val="005D3A41"/>
    <w:rsid w:val="005D472A"/>
    <w:rsid w:val="005D528E"/>
    <w:rsid w:val="005D542C"/>
    <w:rsid w:val="005D5D93"/>
    <w:rsid w:val="005D5DD3"/>
    <w:rsid w:val="005D610B"/>
    <w:rsid w:val="005D61BA"/>
    <w:rsid w:val="005D72CB"/>
    <w:rsid w:val="005D7561"/>
    <w:rsid w:val="005D775D"/>
    <w:rsid w:val="005E07ED"/>
    <w:rsid w:val="005E1C34"/>
    <w:rsid w:val="005E2259"/>
    <w:rsid w:val="005E385F"/>
    <w:rsid w:val="005E3D95"/>
    <w:rsid w:val="005E3DE7"/>
    <w:rsid w:val="005E3EEB"/>
    <w:rsid w:val="005E5197"/>
    <w:rsid w:val="005E537F"/>
    <w:rsid w:val="005E53B0"/>
    <w:rsid w:val="005E54A1"/>
    <w:rsid w:val="005E5B81"/>
    <w:rsid w:val="005E6F6C"/>
    <w:rsid w:val="005E72E7"/>
    <w:rsid w:val="005E755A"/>
    <w:rsid w:val="005E7958"/>
    <w:rsid w:val="005F09AA"/>
    <w:rsid w:val="005F14A2"/>
    <w:rsid w:val="005F19E3"/>
    <w:rsid w:val="005F2A0F"/>
    <w:rsid w:val="005F2CB1"/>
    <w:rsid w:val="005F3025"/>
    <w:rsid w:val="005F306C"/>
    <w:rsid w:val="005F3666"/>
    <w:rsid w:val="005F369D"/>
    <w:rsid w:val="005F4627"/>
    <w:rsid w:val="005F5C11"/>
    <w:rsid w:val="005F618C"/>
    <w:rsid w:val="005F67C8"/>
    <w:rsid w:val="005F6A5D"/>
    <w:rsid w:val="005F70BD"/>
    <w:rsid w:val="005F74B2"/>
    <w:rsid w:val="005F7654"/>
    <w:rsid w:val="005F7943"/>
    <w:rsid w:val="0060080E"/>
    <w:rsid w:val="006009D7"/>
    <w:rsid w:val="00601161"/>
    <w:rsid w:val="0060141C"/>
    <w:rsid w:val="00601522"/>
    <w:rsid w:val="0060179E"/>
    <w:rsid w:val="00601F02"/>
    <w:rsid w:val="0060283C"/>
    <w:rsid w:val="006032AF"/>
    <w:rsid w:val="00604443"/>
    <w:rsid w:val="00604BA5"/>
    <w:rsid w:val="00604C31"/>
    <w:rsid w:val="00604F14"/>
    <w:rsid w:val="00605391"/>
    <w:rsid w:val="0060539F"/>
    <w:rsid w:val="00605732"/>
    <w:rsid w:val="00605B0B"/>
    <w:rsid w:val="00605F62"/>
    <w:rsid w:val="0060611A"/>
    <w:rsid w:val="0060620E"/>
    <w:rsid w:val="00606360"/>
    <w:rsid w:val="006063CC"/>
    <w:rsid w:val="00606643"/>
    <w:rsid w:val="0060762F"/>
    <w:rsid w:val="00607BB5"/>
    <w:rsid w:val="00607CE8"/>
    <w:rsid w:val="00610361"/>
    <w:rsid w:val="00610417"/>
    <w:rsid w:val="00610612"/>
    <w:rsid w:val="00610A0E"/>
    <w:rsid w:val="00611A89"/>
    <w:rsid w:val="00611B83"/>
    <w:rsid w:val="0061206D"/>
    <w:rsid w:val="00612756"/>
    <w:rsid w:val="00612775"/>
    <w:rsid w:val="00613257"/>
    <w:rsid w:val="00613299"/>
    <w:rsid w:val="006138B6"/>
    <w:rsid w:val="00614016"/>
    <w:rsid w:val="0061569B"/>
    <w:rsid w:val="00615721"/>
    <w:rsid w:val="00616485"/>
    <w:rsid w:val="006169D7"/>
    <w:rsid w:val="006173D9"/>
    <w:rsid w:val="006175CD"/>
    <w:rsid w:val="00620740"/>
    <w:rsid w:val="00620A71"/>
    <w:rsid w:val="00620B43"/>
    <w:rsid w:val="00620D80"/>
    <w:rsid w:val="00621341"/>
    <w:rsid w:val="00621559"/>
    <w:rsid w:val="00622218"/>
    <w:rsid w:val="006224F6"/>
    <w:rsid w:val="00622BDB"/>
    <w:rsid w:val="00622CB7"/>
    <w:rsid w:val="00622FBF"/>
    <w:rsid w:val="006234A6"/>
    <w:rsid w:val="006238C6"/>
    <w:rsid w:val="0062399F"/>
    <w:rsid w:val="00624CB1"/>
    <w:rsid w:val="00624D23"/>
    <w:rsid w:val="0062523C"/>
    <w:rsid w:val="006254F5"/>
    <w:rsid w:val="006259A6"/>
    <w:rsid w:val="006259C2"/>
    <w:rsid w:val="006268AF"/>
    <w:rsid w:val="006268C6"/>
    <w:rsid w:val="00626E34"/>
    <w:rsid w:val="0062725B"/>
    <w:rsid w:val="006273B1"/>
    <w:rsid w:val="00627961"/>
    <w:rsid w:val="00630001"/>
    <w:rsid w:val="00630780"/>
    <w:rsid w:val="00630787"/>
    <w:rsid w:val="00631012"/>
    <w:rsid w:val="006311B3"/>
    <w:rsid w:val="0063157F"/>
    <w:rsid w:val="006318F1"/>
    <w:rsid w:val="00631D00"/>
    <w:rsid w:val="006326B6"/>
    <w:rsid w:val="0063284C"/>
    <w:rsid w:val="00632EA7"/>
    <w:rsid w:val="0063337E"/>
    <w:rsid w:val="006336AC"/>
    <w:rsid w:val="006338AE"/>
    <w:rsid w:val="00633C7E"/>
    <w:rsid w:val="00633D83"/>
    <w:rsid w:val="00634C09"/>
    <w:rsid w:val="006353F5"/>
    <w:rsid w:val="006355C2"/>
    <w:rsid w:val="00636398"/>
    <w:rsid w:val="006366DA"/>
    <w:rsid w:val="006368D3"/>
    <w:rsid w:val="0063753A"/>
    <w:rsid w:val="006377EC"/>
    <w:rsid w:val="00640116"/>
    <w:rsid w:val="006401D0"/>
    <w:rsid w:val="00640CEE"/>
    <w:rsid w:val="0064151F"/>
    <w:rsid w:val="00641533"/>
    <w:rsid w:val="00641A44"/>
    <w:rsid w:val="00641B84"/>
    <w:rsid w:val="00641DDE"/>
    <w:rsid w:val="0064208D"/>
    <w:rsid w:val="006421E2"/>
    <w:rsid w:val="0064293D"/>
    <w:rsid w:val="0064345C"/>
    <w:rsid w:val="00643475"/>
    <w:rsid w:val="0064393B"/>
    <w:rsid w:val="0064396A"/>
    <w:rsid w:val="00643A60"/>
    <w:rsid w:val="0064404C"/>
    <w:rsid w:val="00644B32"/>
    <w:rsid w:val="00645F60"/>
    <w:rsid w:val="0064624E"/>
    <w:rsid w:val="00646261"/>
    <w:rsid w:val="00647230"/>
    <w:rsid w:val="0065003D"/>
    <w:rsid w:val="006504D0"/>
    <w:rsid w:val="00650AB9"/>
    <w:rsid w:val="00650EEB"/>
    <w:rsid w:val="00650F90"/>
    <w:rsid w:val="00651227"/>
    <w:rsid w:val="00651439"/>
    <w:rsid w:val="00652BA1"/>
    <w:rsid w:val="00653162"/>
    <w:rsid w:val="00653B2B"/>
    <w:rsid w:val="00655733"/>
    <w:rsid w:val="00655751"/>
    <w:rsid w:val="00655ACD"/>
    <w:rsid w:val="00655F1C"/>
    <w:rsid w:val="0065609B"/>
    <w:rsid w:val="00656A92"/>
    <w:rsid w:val="00656DDE"/>
    <w:rsid w:val="00657313"/>
    <w:rsid w:val="00657E56"/>
    <w:rsid w:val="0066011D"/>
    <w:rsid w:val="006601C6"/>
    <w:rsid w:val="006601DB"/>
    <w:rsid w:val="006607C0"/>
    <w:rsid w:val="00660895"/>
    <w:rsid w:val="00660B9F"/>
    <w:rsid w:val="00660FF8"/>
    <w:rsid w:val="006613A6"/>
    <w:rsid w:val="00661BCA"/>
    <w:rsid w:val="00661BF6"/>
    <w:rsid w:val="006623DD"/>
    <w:rsid w:val="006627A2"/>
    <w:rsid w:val="006634E6"/>
    <w:rsid w:val="0066359C"/>
    <w:rsid w:val="00663A35"/>
    <w:rsid w:val="00663BF2"/>
    <w:rsid w:val="00663C28"/>
    <w:rsid w:val="00663C2D"/>
    <w:rsid w:val="00663E40"/>
    <w:rsid w:val="00664906"/>
    <w:rsid w:val="006655EE"/>
    <w:rsid w:val="0066738B"/>
    <w:rsid w:val="006675F6"/>
    <w:rsid w:val="00667EE7"/>
    <w:rsid w:val="00670237"/>
    <w:rsid w:val="00670922"/>
    <w:rsid w:val="006709D2"/>
    <w:rsid w:val="00670BE1"/>
    <w:rsid w:val="00670E73"/>
    <w:rsid w:val="00670E9F"/>
    <w:rsid w:val="00672164"/>
    <w:rsid w:val="0067218F"/>
    <w:rsid w:val="006722F9"/>
    <w:rsid w:val="00672814"/>
    <w:rsid w:val="00672B38"/>
    <w:rsid w:val="00672CCE"/>
    <w:rsid w:val="00672F9A"/>
    <w:rsid w:val="00673A13"/>
    <w:rsid w:val="006741D6"/>
    <w:rsid w:val="006741F2"/>
    <w:rsid w:val="006749C5"/>
    <w:rsid w:val="00674CC3"/>
    <w:rsid w:val="00675608"/>
    <w:rsid w:val="00675973"/>
    <w:rsid w:val="00675C72"/>
    <w:rsid w:val="0067668B"/>
    <w:rsid w:val="00676901"/>
    <w:rsid w:val="00676C09"/>
    <w:rsid w:val="0067719C"/>
    <w:rsid w:val="006771F9"/>
    <w:rsid w:val="0067740B"/>
    <w:rsid w:val="0067767A"/>
    <w:rsid w:val="006776D7"/>
    <w:rsid w:val="006777B6"/>
    <w:rsid w:val="0068021F"/>
    <w:rsid w:val="00680D2B"/>
    <w:rsid w:val="00681003"/>
    <w:rsid w:val="006817C9"/>
    <w:rsid w:val="006821D2"/>
    <w:rsid w:val="00682331"/>
    <w:rsid w:val="00682A5C"/>
    <w:rsid w:val="00682EA0"/>
    <w:rsid w:val="00683094"/>
    <w:rsid w:val="00683ECE"/>
    <w:rsid w:val="00684B5D"/>
    <w:rsid w:val="00684D7B"/>
    <w:rsid w:val="00685459"/>
    <w:rsid w:val="00685E77"/>
    <w:rsid w:val="00686775"/>
    <w:rsid w:val="006869B8"/>
    <w:rsid w:val="00686A6C"/>
    <w:rsid w:val="00686BEA"/>
    <w:rsid w:val="006874FF"/>
    <w:rsid w:val="006877E9"/>
    <w:rsid w:val="00691BDC"/>
    <w:rsid w:val="00691D35"/>
    <w:rsid w:val="006927FB"/>
    <w:rsid w:val="00692947"/>
    <w:rsid w:val="00692D55"/>
    <w:rsid w:val="00693420"/>
    <w:rsid w:val="00693565"/>
    <w:rsid w:val="00693EE0"/>
    <w:rsid w:val="00694630"/>
    <w:rsid w:val="006956A6"/>
    <w:rsid w:val="00695BA8"/>
    <w:rsid w:val="00695E78"/>
    <w:rsid w:val="00695FC2"/>
    <w:rsid w:val="0069601D"/>
    <w:rsid w:val="006966F8"/>
    <w:rsid w:val="0069692D"/>
    <w:rsid w:val="00696949"/>
    <w:rsid w:val="00697052"/>
    <w:rsid w:val="00697951"/>
    <w:rsid w:val="00697BAE"/>
    <w:rsid w:val="006A03FA"/>
    <w:rsid w:val="006A0A9A"/>
    <w:rsid w:val="006A1AF7"/>
    <w:rsid w:val="006A1DBA"/>
    <w:rsid w:val="006A1F5C"/>
    <w:rsid w:val="006A2041"/>
    <w:rsid w:val="006A24E0"/>
    <w:rsid w:val="006A27A1"/>
    <w:rsid w:val="006A3A20"/>
    <w:rsid w:val="006A4602"/>
    <w:rsid w:val="006A46FB"/>
    <w:rsid w:val="006A5547"/>
    <w:rsid w:val="006A5982"/>
    <w:rsid w:val="006A5E28"/>
    <w:rsid w:val="006A5E37"/>
    <w:rsid w:val="006A6886"/>
    <w:rsid w:val="006A697B"/>
    <w:rsid w:val="006A7AFF"/>
    <w:rsid w:val="006B021F"/>
    <w:rsid w:val="006B06EB"/>
    <w:rsid w:val="006B07F1"/>
    <w:rsid w:val="006B0F3C"/>
    <w:rsid w:val="006B1816"/>
    <w:rsid w:val="006B1927"/>
    <w:rsid w:val="006B1BE0"/>
    <w:rsid w:val="006B2099"/>
    <w:rsid w:val="006B235E"/>
    <w:rsid w:val="006B2533"/>
    <w:rsid w:val="006B27CE"/>
    <w:rsid w:val="006B31F0"/>
    <w:rsid w:val="006B3DE9"/>
    <w:rsid w:val="006B44CA"/>
    <w:rsid w:val="006B4B6D"/>
    <w:rsid w:val="006B4C34"/>
    <w:rsid w:val="006B5079"/>
    <w:rsid w:val="006B50CF"/>
    <w:rsid w:val="006B5460"/>
    <w:rsid w:val="006B5623"/>
    <w:rsid w:val="006B639B"/>
    <w:rsid w:val="006B6619"/>
    <w:rsid w:val="006B6795"/>
    <w:rsid w:val="006B796F"/>
    <w:rsid w:val="006B7DE9"/>
    <w:rsid w:val="006B7ED0"/>
    <w:rsid w:val="006C0238"/>
    <w:rsid w:val="006C03B8"/>
    <w:rsid w:val="006C0513"/>
    <w:rsid w:val="006C0F89"/>
    <w:rsid w:val="006C1F08"/>
    <w:rsid w:val="006C2A21"/>
    <w:rsid w:val="006C2B12"/>
    <w:rsid w:val="006C2EB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7522"/>
    <w:rsid w:val="006D076E"/>
    <w:rsid w:val="006D0B9C"/>
    <w:rsid w:val="006D0BD3"/>
    <w:rsid w:val="006D1806"/>
    <w:rsid w:val="006D2406"/>
    <w:rsid w:val="006D2768"/>
    <w:rsid w:val="006D27E8"/>
    <w:rsid w:val="006D2846"/>
    <w:rsid w:val="006D338F"/>
    <w:rsid w:val="006D3AC2"/>
    <w:rsid w:val="006D3AC9"/>
    <w:rsid w:val="006D3C15"/>
    <w:rsid w:val="006D4105"/>
    <w:rsid w:val="006D426E"/>
    <w:rsid w:val="006D46E9"/>
    <w:rsid w:val="006D587C"/>
    <w:rsid w:val="006D59F3"/>
    <w:rsid w:val="006D5C05"/>
    <w:rsid w:val="006D630F"/>
    <w:rsid w:val="006D63B3"/>
    <w:rsid w:val="006D6D44"/>
    <w:rsid w:val="006D6F08"/>
    <w:rsid w:val="006D70A5"/>
    <w:rsid w:val="006D7472"/>
    <w:rsid w:val="006D7606"/>
    <w:rsid w:val="006E024D"/>
    <w:rsid w:val="006E04FE"/>
    <w:rsid w:val="006E05DF"/>
    <w:rsid w:val="006E062C"/>
    <w:rsid w:val="006E06EB"/>
    <w:rsid w:val="006E0E14"/>
    <w:rsid w:val="006E17F7"/>
    <w:rsid w:val="006E1CAA"/>
    <w:rsid w:val="006E1E97"/>
    <w:rsid w:val="006E21EA"/>
    <w:rsid w:val="006E28B7"/>
    <w:rsid w:val="006E2F3F"/>
    <w:rsid w:val="006E2FB7"/>
    <w:rsid w:val="006E31BC"/>
    <w:rsid w:val="006E3310"/>
    <w:rsid w:val="006E3476"/>
    <w:rsid w:val="006E35A5"/>
    <w:rsid w:val="006E3673"/>
    <w:rsid w:val="006E3AC3"/>
    <w:rsid w:val="006E3B81"/>
    <w:rsid w:val="006E41A0"/>
    <w:rsid w:val="006E47BC"/>
    <w:rsid w:val="006E4A93"/>
    <w:rsid w:val="006E4E39"/>
    <w:rsid w:val="006E50B5"/>
    <w:rsid w:val="006E5466"/>
    <w:rsid w:val="006E565E"/>
    <w:rsid w:val="006E5C98"/>
    <w:rsid w:val="006E5FA3"/>
    <w:rsid w:val="006E673D"/>
    <w:rsid w:val="006E6EC8"/>
    <w:rsid w:val="006E70E2"/>
    <w:rsid w:val="006E77D5"/>
    <w:rsid w:val="006E7898"/>
    <w:rsid w:val="006E7D3B"/>
    <w:rsid w:val="006F01B6"/>
    <w:rsid w:val="006F0838"/>
    <w:rsid w:val="006F1B70"/>
    <w:rsid w:val="006F2117"/>
    <w:rsid w:val="006F2235"/>
    <w:rsid w:val="006F263E"/>
    <w:rsid w:val="006F2DD7"/>
    <w:rsid w:val="006F2FDE"/>
    <w:rsid w:val="006F341D"/>
    <w:rsid w:val="006F381A"/>
    <w:rsid w:val="006F3931"/>
    <w:rsid w:val="006F3CDE"/>
    <w:rsid w:val="006F415D"/>
    <w:rsid w:val="006F4344"/>
    <w:rsid w:val="006F4915"/>
    <w:rsid w:val="006F50BB"/>
    <w:rsid w:val="006F51DD"/>
    <w:rsid w:val="006F5639"/>
    <w:rsid w:val="006F565F"/>
    <w:rsid w:val="006F56B9"/>
    <w:rsid w:val="006F58D4"/>
    <w:rsid w:val="006F5C2C"/>
    <w:rsid w:val="006F6843"/>
    <w:rsid w:val="006F74C2"/>
    <w:rsid w:val="006F794B"/>
    <w:rsid w:val="006F7E6F"/>
    <w:rsid w:val="00700F32"/>
    <w:rsid w:val="00701BC8"/>
    <w:rsid w:val="00701EAD"/>
    <w:rsid w:val="00701FE4"/>
    <w:rsid w:val="00702B6B"/>
    <w:rsid w:val="0070346E"/>
    <w:rsid w:val="00703E85"/>
    <w:rsid w:val="00704A72"/>
    <w:rsid w:val="00704CFB"/>
    <w:rsid w:val="00704EDB"/>
    <w:rsid w:val="0070537F"/>
    <w:rsid w:val="007057B5"/>
    <w:rsid w:val="00706101"/>
    <w:rsid w:val="0070640D"/>
    <w:rsid w:val="007067E8"/>
    <w:rsid w:val="00706A73"/>
    <w:rsid w:val="00707072"/>
    <w:rsid w:val="00707D42"/>
    <w:rsid w:val="00707D61"/>
    <w:rsid w:val="00707F10"/>
    <w:rsid w:val="007109CC"/>
    <w:rsid w:val="007116B4"/>
    <w:rsid w:val="00711F2B"/>
    <w:rsid w:val="00711FF0"/>
    <w:rsid w:val="0071214B"/>
    <w:rsid w:val="00712287"/>
    <w:rsid w:val="00712772"/>
    <w:rsid w:val="00712775"/>
    <w:rsid w:val="00712882"/>
    <w:rsid w:val="0071291B"/>
    <w:rsid w:val="007131C2"/>
    <w:rsid w:val="00713308"/>
    <w:rsid w:val="007142F8"/>
    <w:rsid w:val="007145B7"/>
    <w:rsid w:val="007148D3"/>
    <w:rsid w:val="00715B9A"/>
    <w:rsid w:val="00715FBE"/>
    <w:rsid w:val="007160F6"/>
    <w:rsid w:val="00716977"/>
    <w:rsid w:val="007172A4"/>
    <w:rsid w:val="0071736A"/>
    <w:rsid w:val="00717D52"/>
    <w:rsid w:val="00717EC8"/>
    <w:rsid w:val="0072009A"/>
    <w:rsid w:val="00720129"/>
    <w:rsid w:val="00720447"/>
    <w:rsid w:val="007207E0"/>
    <w:rsid w:val="00720A29"/>
    <w:rsid w:val="00720E14"/>
    <w:rsid w:val="00720FB2"/>
    <w:rsid w:val="0072110E"/>
    <w:rsid w:val="00721593"/>
    <w:rsid w:val="007217B4"/>
    <w:rsid w:val="00721D30"/>
    <w:rsid w:val="00722A9F"/>
    <w:rsid w:val="00722D7F"/>
    <w:rsid w:val="007231C6"/>
    <w:rsid w:val="0072359E"/>
    <w:rsid w:val="00723709"/>
    <w:rsid w:val="0072441E"/>
    <w:rsid w:val="007246C0"/>
    <w:rsid w:val="0072496D"/>
    <w:rsid w:val="00724BC0"/>
    <w:rsid w:val="00725CDF"/>
    <w:rsid w:val="00726422"/>
    <w:rsid w:val="00726E9B"/>
    <w:rsid w:val="00726EA6"/>
    <w:rsid w:val="00727111"/>
    <w:rsid w:val="00727208"/>
    <w:rsid w:val="007272D7"/>
    <w:rsid w:val="0072766F"/>
    <w:rsid w:val="00727680"/>
    <w:rsid w:val="00727BE1"/>
    <w:rsid w:val="00727D21"/>
    <w:rsid w:val="00727E45"/>
    <w:rsid w:val="007301DD"/>
    <w:rsid w:val="007304A1"/>
    <w:rsid w:val="00730B7F"/>
    <w:rsid w:val="00731C6D"/>
    <w:rsid w:val="00733BDE"/>
    <w:rsid w:val="00734874"/>
    <w:rsid w:val="007348B1"/>
    <w:rsid w:val="00734B23"/>
    <w:rsid w:val="00734F95"/>
    <w:rsid w:val="007356CD"/>
    <w:rsid w:val="00735FF4"/>
    <w:rsid w:val="007361C8"/>
    <w:rsid w:val="007362A6"/>
    <w:rsid w:val="00736657"/>
    <w:rsid w:val="00736D7D"/>
    <w:rsid w:val="00737F7B"/>
    <w:rsid w:val="00737FE5"/>
    <w:rsid w:val="007401D8"/>
    <w:rsid w:val="00740E58"/>
    <w:rsid w:val="00741608"/>
    <w:rsid w:val="0074184B"/>
    <w:rsid w:val="00741957"/>
    <w:rsid w:val="007429DC"/>
    <w:rsid w:val="00742E82"/>
    <w:rsid w:val="00743647"/>
    <w:rsid w:val="00744376"/>
    <w:rsid w:val="007445A0"/>
    <w:rsid w:val="0074489D"/>
    <w:rsid w:val="0074524B"/>
    <w:rsid w:val="007454ED"/>
    <w:rsid w:val="00745662"/>
    <w:rsid w:val="00746B70"/>
    <w:rsid w:val="007474EC"/>
    <w:rsid w:val="00747BA4"/>
    <w:rsid w:val="00747D8B"/>
    <w:rsid w:val="00750FA1"/>
    <w:rsid w:val="00751228"/>
    <w:rsid w:val="0075281B"/>
    <w:rsid w:val="00752885"/>
    <w:rsid w:val="007529C3"/>
    <w:rsid w:val="007532A6"/>
    <w:rsid w:val="00753850"/>
    <w:rsid w:val="00754C5E"/>
    <w:rsid w:val="007552B3"/>
    <w:rsid w:val="00755349"/>
    <w:rsid w:val="00755549"/>
    <w:rsid w:val="007556C9"/>
    <w:rsid w:val="007559F2"/>
    <w:rsid w:val="00755AA4"/>
    <w:rsid w:val="00755F9E"/>
    <w:rsid w:val="007560FD"/>
    <w:rsid w:val="0075619E"/>
    <w:rsid w:val="007561C4"/>
    <w:rsid w:val="0075632E"/>
    <w:rsid w:val="0075634C"/>
    <w:rsid w:val="007571E1"/>
    <w:rsid w:val="0075720C"/>
    <w:rsid w:val="00757633"/>
    <w:rsid w:val="00757746"/>
    <w:rsid w:val="00757964"/>
    <w:rsid w:val="007604B2"/>
    <w:rsid w:val="007616B3"/>
    <w:rsid w:val="00761953"/>
    <w:rsid w:val="00761B7D"/>
    <w:rsid w:val="00761E43"/>
    <w:rsid w:val="00762BEF"/>
    <w:rsid w:val="007630EA"/>
    <w:rsid w:val="00763696"/>
    <w:rsid w:val="00763A6D"/>
    <w:rsid w:val="007643FA"/>
    <w:rsid w:val="00765281"/>
    <w:rsid w:val="0076533E"/>
    <w:rsid w:val="00765381"/>
    <w:rsid w:val="007658A5"/>
    <w:rsid w:val="00765AEE"/>
    <w:rsid w:val="00765B0D"/>
    <w:rsid w:val="00765BBF"/>
    <w:rsid w:val="00765F94"/>
    <w:rsid w:val="007664AD"/>
    <w:rsid w:val="00766BAD"/>
    <w:rsid w:val="00767F1C"/>
    <w:rsid w:val="00770154"/>
    <w:rsid w:val="00771A7D"/>
    <w:rsid w:val="00772534"/>
    <w:rsid w:val="00772584"/>
    <w:rsid w:val="00772738"/>
    <w:rsid w:val="007730BD"/>
    <w:rsid w:val="00773531"/>
    <w:rsid w:val="00773807"/>
    <w:rsid w:val="00773879"/>
    <w:rsid w:val="00773E46"/>
    <w:rsid w:val="0077428B"/>
    <w:rsid w:val="00774999"/>
    <w:rsid w:val="0077545F"/>
    <w:rsid w:val="007755F2"/>
    <w:rsid w:val="0077662D"/>
    <w:rsid w:val="00776971"/>
    <w:rsid w:val="007777F6"/>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0A2"/>
    <w:rsid w:val="00783102"/>
    <w:rsid w:val="00783673"/>
    <w:rsid w:val="00783E02"/>
    <w:rsid w:val="0078540E"/>
    <w:rsid w:val="00785490"/>
    <w:rsid w:val="00785ADB"/>
    <w:rsid w:val="007868B9"/>
    <w:rsid w:val="00786B35"/>
    <w:rsid w:val="00786B46"/>
    <w:rsid w:val="00786FAC"/>
    <w:rsid w:val="007875D4"/>
    <w:rsid w:val="007878C8"/>
    <w:rsid w:val="00787CEA"/>
    <w:rsid w:val="0079005B"/>
    <w:rsid w:val="007907F2"/>
    <w:rsid w:val="00790AAA"/>
    <w:rsid w:val="00790B0C"/>
    <w:rsid w:val="00791088"/>
    <w:rsid w:val="00791950"/>
    <w:rsid w:val="00792412"/>
    <w:rsid w:val="0079245A"/>
    <w:rsid w:val="007925EA"/>
    <w:rsid w:val="00792B77"/>
    <w:rsid w:val="00792D94"/>
    <w:rsid w:val="0079312C"/>
    <w:rsid w:val="00793245"/>
    <w:rsid w:val="0079384E"/>
    <w:rsid w:val="00793CD8"/>
    <w:rsid w:val="007941EF"/>
    <w:rsid w:val="00794384"/>
    <w:rsid w:val="00795774"/>
    <w:rsid w:val="007958D5"/>
    <w:rsid w:val="007959F1"/>
    <w:rsid w:val="00795AE2"/>
    <w:rsid w:val="00795C92"/>
    <w:rsid w:val="00795E6B"/>
    <w:rsid w:val="00795F6F"/>
    <w:rsid w:val="00796231"/>
    <w:rsid w:val="00797F56"/>
    <w:rsid w:val="007A1C1D"/>
    <w:rsid w:val="007A1CB3"/>
    <w:rsid w:val="007A1F08"/>
    <w:rsid w:val="007A2522"/>
    <w:rsid w:val="007A2571"/>
    <w:rsid w:val="007A2CF7"/>
    <w:rsid w:val="007A306F"/>
    <w:rsid w:val="007A3472"/>
    <w:rsid w:val="007A3C71"/>
    <w:rsid w:val="007A3C8F"/>
    <w:rsid w:val="007A4023"/>
    <w:rsid w:val="007A43A6"/>
    <w:rsid w:val="007A4A85"/>
    <w:rsid w:val="007A55EF"/>
    <w:rsid w:val="007A58A6"/>
    <w:rsid w:val="007A6600"/>
    <w:rsid w:val="007A7354"/>
    <w:rsid w:val="007A7AFC"/>
    <w:rsid w:val="007A7C57"/>
    <w:rsid w:val="007B050D"/>
    <w:rsid w:val="007B1199"/>
    <w:rsid w:val="007B152A"/>
    <w:rsid w:val="007B15A8"/>
    <w:rsid w:val="007B15C9"/>
    <w:rsid w:val="007B1C2B"/>
    <w:rsid w:val="007B1CCC"/>
    <w:rsid w:val="007B1D01"/>
    <w:rsid w:val="007B2F2C"/>
    <w:rsid w:val="007B3702"/>
    <w:rsid w:val="007B3905"/>
    <w:rsid w:val="007B3D2D"/>
    <w:rsid w:val="007B3E31"/>
    <w:rsid w:val="007B4284"/>
    <w:rsid w:val="007B48B9"/>
    <w:rsid w:val="007B4E76"/>
    <w:rsid w:val="007B4EB4"/>
    <w:rsid w:val="007B50AE"/>
    <w:rsid w:val="007B51DF"/>
    <w:rsid w:val="007B5457"/>
    <w:rsid w:val="007B55AC"/>
    <w:rsid w:val="007B6F17"/>
    <w:rsid w:val="007B6FFF"/>
    <w:rsid w:val="007B7849"/>
    <w:rsid w:val="007C05DD"/>
    <w:rsid w:val="007C06C2"/>
    <w:rsid w:val="007C09F3"/>
    <w:rsid w:val="007C0E11"/>
    <w:rsid w:val="007C13ED"/>
    <w:rsid w:val="007C1EE8"/>
    <w:rsid w:val="007C20F6"/>
    <w:rsid w:val="007C387D"/>
    <w:rsid w:val="007C3D18"/>
    <w:rsid w:val="007C4DA2"/>
    <w:rsid w:val="007C4E96"/>
    <w:rsid w:val="007C54E4"/>
    <w:rsid w:val="007C5B62"/>
    <w:rsid w:val="007C5FE0"/>
    <w:rsid w:val="007C60AD"/>
    <w:rsid w:val="007C60BF"/>
    <w:rsid w:val="007C6346"/>
    <w:rsid w:val="007C6A07"/>
    <w:rsid w:val="007C6CDB"/>
    <w:rsid w:val="007C71F3"/>
    <w:rsid w:val="007C720D"/>
    <w:rsid w:val="007C7350"/>
    <w:rsid w:val="007C75A1"/>
    <w:rsid w:val="007C77A5"/>
    <w:rsid w:val="007D01EB"/>
    <w:rsid w:val="007D0457"/>
    <w:rsid w:val="007D04E5"/>
    <w:rsid w:val="007D093A"/>
    <w:rsid w:val="007D0EAF"/>
    <w:rsid w:val="007D1027"/>
    <w:rsid w:val="007D137B"/>
    <w:rsid w:val="007D1C40"/>
    <w:rsid w:val="007D1FCB"/>
    <w:rsid w:val="007D1FE6"/>
    <w:rsid w:val="007D1FFB"/>
    <w:rsid w:val="007D2EA2"/>
    <w:rsid w:val="007D347F"/>
    <w:rsid w:val="007D3F2B"/>
    <w:rsid w:val="007D43C0"/>
    <w:rsid w:val="007D4892"/>
    <w:rsid w:val="007D4A13"/>
    <w:rsid w:val="007D5309"/>
    <w:rsid w:val="007D58B4"/>
    <w:rsid w:val="007D5901"/>
    <w:rsid w:val="007D62AF"/>
    <w:rsid w:val="007D632D"/>
    <w:rsid w:val="007D6EDA"/>
    <w:rsid w:val="007D7526"/>
    <w:rsid w:val="007D763B"/>
    <w:rsid w:val="007E0364"/>
    <w:rsid w:val="007E0580"/>
    <w:rsid w:val="007E0B55"/>
    <w:rsid w:val="007E0F8B"/>
    <w:rsid w:val="007E150A"/>
    <w:rsid w:val="007E16AA"/>
    <w:rsid w:val="007E1999"/>
    <w:rsid w:val="007E1AAC"/>
    <w:rsid w:val="007E31BE"/>
    <w:rsid w:val="007E342F"/>
    <w:rsid w:val="007E3855"/>
    <w:rsid w:val="007E403B"/>
    <w:rsid w:val="007E4345"/>
    <w:rsid w:val="007E4610"/>
    <w:rsid w:val="007E4715"/>
    <w:rsid w:val="007E4B03"/>
    <w:rsid w:val="007E4B60"/>
    <w:rsid w:val="007E4D58"/>
    <w:rsid w:val="007E505B"/>
    <w:rsid w:val="007E50E4"/>
    <w:rsid w:val="007E53C3"/>
    <w:rsid w:val="007E5A6A"/>
    <w:rsid w:val="007E5C17"/>
    <w:rsid w:val="007E6359"/>
    <w:rsid w:val="007E65EF"/>
    <w:rsid w:val="007E6C28"/>
    <w:rsid w:val="007E6EA4"/>
    <w:rsid w:val="007E6F09"/>
    <w:rsid w:val="007E7091"/>
    <w:rsid w:val="007E722B"/>
    <w:rsid w:val="007E7521"/>
    <w:rsid w:val="007E7570"/>
    <w:rsid w:val="007F03D1"/>
    <w:rsid w:val="007F0B67"/>
    <w:rsid w:val="007F1388"/>
    <w:rsid w:val="007F1713"/>
    <w:rsid w:val="007F177E"/>
    <w:rsid w:val="007F2A2B"/>
    <w:rsid w:val="007F3056"/>
    <w:rsid w:val="007F30B7"/>
    <w:rsid w:val="007F31D4"/>
    <w:rsid w:val="007F3743"/>
    <w:rsid w:val="007F4E18"/>
    <w:rsid w:val="007F5219"/>
    <w:rsid w:val="007F5D0B"/>
    <w:rsid w:val="007F5D6F"/>
    <w:rsid w:val="007F6DC4"/>
    <w:rsid w:val="007F762E"/>
    <w:rsid w:val="007F7A8F"/>
    <w:rsid w:val="00800FF0"/>
    <w:rsid w:val="00801259"/>
    <w:rsid w:val="00801540"/>
    <w:rsid w:val="008019AB"/>
    <w:rsid w:val="00801A82"/>
    <w:rsid w:val="00801AAC"/>
    <w:rsid w:val="0080223B"/>
    <w:rsid w:val="00802374"/>
    <w:rsid w:val="00802E78"/>
    <w:rsid w:val="00803886"/>
    <w:rsid w:val="00803FAE"/>
    <w:rsid w:val="0080409E"/>
    <w:rsid w:val="00804745"/>
    <w:rsid w:val="0080503E"/>
    <w:rsid w:val="00805290"/>
    <w:rsid w:val="0080605F"/>
    <w:rsid w:val="008060AD"/>
    <w:rsid w:val="00806E84"/>
    <w:rsid w:val="00807786"/>
    <w:rsid w:val="00807D18"/>
    <w:rsid w:val="0081066D"/>
    <w:rsid w:val="0081098E"/>
    <w:rsid w:val="00810C88"/>
    <w:rsid w:val="00811FCB"/>
    <w:rsid w:val="008128F4"/>
    <w:rsid w:val="00812E15"/>
    <w:rsid w:val="00812FA4"/>
    <w:rsid w:val="008130E1"/>
    <w:rsid w:val="008130F9"/>
    <w:rsid w:val="008132E5"/>
    <w:rsid w:val="00813436"/>
    <w:rsid w:val="0081377B"/>
    <w:rsid w:val="008137B8"/>
    <w:rsid w:val="008151FF"/>
    <w:rsid w:val="00815273"/>
    <w:rsid w:val="00815659"/>
    <w:rsid w:val="008158D6"/>
    <w:rsid w:val="00817196"/>
    <w:rsid w:val="00817A92"/>
    <w:rsid w:val="00820A73"/>
    <w:rsid w:val="0082124D"/>
    <w:rsid w:val="00821759"/>
    <w:rsid w:val="008218F0"/>
    <w:rsid w:val="00821EFC"/>
    <w:rsid w:val="00821F34"/>
    <w:rsid w:val="008235DB"/>
    <w:rsid w:val="00824AB4"/>
    <w:rsid w:val="00824B02"/>
    <w:rsid w:val="00824B38"/>
    <w:rsid w:val="00825C42"/>
    <w:rsid w:val="00825D25"/>
    <w:rsid w:val="008267C9"/>
    <w:rsid w:val="0082755A"/>
    <w:rsid w:val="00827BF8"/>
    <w:rsid w:val="00827D6F"/>
    <w:rsid w:val="00831DFA"/>
    <w:rsid w:val="00831FA1"/>
    <w:rsid w:val="00832376"/>
    <w:rsid w:val="008324D5"/>
    <w:rsid w:val="00832794"/>
    <w:rsid w:val="00832C4C"/>
    <w:rsid w:val="0083321F"/>
    <w:rsid w:val="00833DE0"/>
    <w:rsid w:val="0083401B"/>
    <w:rsid w:val="00834B41"/>
    <w:rsid w:val="008351C8"/>
    <w:rsid w:val="00835236"/>
    <w:rsid w:val="008359E6"/>
    <w:rsid w:val="00836181"/>
    <w:rsid w:val="008362FC"/>
    <w:rsid w:val="00836307"/>
    <w:rsid w:val="008373ED"/>
    <w:rsid w:val="008376AC"/>
    <w:rsid w:val="00837D05"/>
    <w:rsid w:val="00837EDA"/>
    <w:rsid w:val="00837F6B"/>
    <w:rsid w:val="0084044A"/>
    <w:rsid w:val="008407DD"/>
    <w:rsid w:val="00841D38"/>
    <w:rsid w:val="00841FC5"/>
    <w:rsid w:val="0084281E"/>
    <w:rsid w:val="0084378B"/>
    <w:rsid w:val="00843B3A"/>
    <w:rsid w:val="0084436A"/>
    <w:rsid w:val="0084448F"/>
    <w:rsid w:val="008444E8"/>
    <w:rsid w:val="00844629"/>
    <w:rsid w:val="008447A2"/>
    <w:rsid w:val="00844E80"/>
    <w:rsid w:val="00845995"/>
    <w:rsid w:val="00845A39"/>
    <w:rsid w:val="00845B06"/>
    <w:rsid w:val="008468AA"/>
    <w:rsid w:val="00846FE7"/>
    <w:rsid w:val="00847424"/>
    <w:rsid w:val="00847574"/>
    <w:rsid w:val="0084761B"/>
    <w:rsid w:val="008477CD"/>
    <w:rsid w:val="008479B5"/>
    <w:rsid w:val="00847E30"/>
    <w:rsid w:val="00850CEC"/>
    <w:rsid w:val="00852571"/>
    <w:rsid w:val="00852C9F"/>
    <w:rsid w:val="008543B3"/>
    <w:rsid w:val="00854A60"/>
    <w:rsid w:val="00854DE2"/>
    <w:rsid w:val="00855B06"/>
    <w:rsid w:val="00856911"/>
    <w:rsid w:val="00856917"/>
    <w:rsid w:val="00856B1D"/>
    <w:rsid w:val="00856BA4"/>
    <w:rsid w:val="00857C3A"/>
    <w:rsid w:val="00857E8D"/>
    <w:rsid w:val="00857F60"/>
    <w:rsid w:val="00861029"/>
    <w:rsid w:val="00862397"/>
    <w:rsid w:val="0086251D"/>
    <w:rsid w:val="00863174"/>
    <w:rsid w:val="0086325B"/>
    <w:rsid w:val="00863435"/>
    <w:rsid w:val="00863F02"/>
    <w:rsid w:val="00865791"/>
    <w:rsid w:val="00865D21"/>
    <w:rsid w:val="008665A1"/>
    <w:rsid w:val="00866A86"/>
    <w:rsid w:val="008677D6"/>
    <w:rsid w:val="008677FD"/>
    <w:rsid w:val="00867D92"/>
    <w:rsid w:val="00867F91"/>
    <w:rsid w:val="00870579"/>
    <w:rsid w:val="008706D4"/>
    <w:rsid w:val="00870997"/>
    <w:rsid w:val="00870F8A"/>
    <w:rsid w:val="0087129E"/>
    <w:rsid w:val="0087143B"/>
    <w:rsid w:val="00871527"/>
    <w:rsid w:val="008719A4"/>
    <w:rsid w:val="00871D23"/>
    <w:rsid w:val="0087287E"/>
    <w:rsid w:val="0087340D"/>
    <w:rsid w:val="00873732"/>
    <w:rsid w:val="0087429E"/>
    <w:rsid w:val="00874312"/>
    <w:rsid w:val="0087437C"/>
    <w:rsid w:val="00875032"/>
    <w:rsid w:val="0087526F"/>
    <w:rsid w:val="00875CD7"/>
    <w:rsid w:val="00875E97"/>
    <w:rsid w:val="0087621E"/>
    <w:rsid w:val="00876466"/>
    <w:rsid w:val="00876B4D"/>
    <w:rsid w:val="0087707E"/>
    <w:rsid w:val="00877265"/>
    <w:rsid w:val="00877DB2"/>
    <w:rsid w:val="00877EF3"/>
    <w:rsid w:val="00877F18"/>
    <w:rsid w:val="00880622"/>
    <w:rsid w:val="00880810"/>
    <w:rsid w:val="00881D9D"/>
    <w:rsid w:val="008826A1"/>
    <w:rsid w:val="00882D5D"/>
    <w:rsid w:val="008833FB"/>
    <w:rsid w:val="008834B6"/>
    <w:rsid w:val="0088367D"/>
    <w:rsid w:val="00883AAB"/>
    <w:rsid w:val="008842A1"/>
    <w:rsid w:val="0088492D"/>
    <w:rsid w:val="00884CFC"/>
    <w:rsid w:val="0088547D"/>
    <w:rsid w:val="008856E0"/>
    <w:rsid w:val="00885E87"/>
    <w:rsid w:val="00885F17"/>
    <w:rsid w:val="00890432"/>
    <w:rsid w:val="00890571"/>
    <w:rsid w:val="00890EBA"/>
    <w:rsid w:val="0089119A"/>
    <w:rsid w:val="00892215"/>
    <w:rsid w:val="0089263A"/>
    <w:rsid w:val="00892ADE"/>
    <w:rsid w:val="00893BB0"/>
    <w:rsid w:val="00893EF3"/>
    <w:rsid w:val="00894419"/>
    <w:rsid w:val="00894594"/>
    <w:rsid w:val="0089460D"/>
    <w:rsid w:val="00894A88"/>
    <w:rsid w:val="00894CCB"/>
    <w:rsid w:val="00894D55"/>
    <w:rsid w:val="00894D6D"/>
    <w:rsid w:val="0089529C"/>
    <w:rsid w:val="00895386"/>
    <w:rsid w:val="008956CA"/>
    <w:rsid w:val="00895B85"/>
    <w:rsid w:val="00896A80"/>
    <w:rsid w:val="0089724F"/>
    <w:rsid w:val="00897E64"/>
    <w:rsid w:val="008A041D"/>
    <w:rsid w:val="008A1117"/>
    <w:rsid w:val="008A1868"/>
    <w:rsid w:val="008A21F2"/>
    <w:rsid w:val="008A21FF"/>
    <w:rsid w:val="008A2323"/>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345"/>
    <w:rsid w:val="008B0483"/>
    <w:rsid w:val="008B08BF"/>
    <w:rsid w:val="008B0B64"/>
    <w:rsid w:val="008B120C"/>
    <w:rsid w:val="008B1B00"/>
    <w:rsid w:val="008B2996"/>
    <w:rsid w:val="008B2D09"/>
    <w:rsid w:val="008B2E71"/>
    <w:rsid w:val="008B4039"/>
    <w:rsid w:val="008B4748"/>
    <w:rsid w:val="008B48C0"/>
    <w:rsid w:val="008B4C59"/>
    <w:rsid w:val="008B515C"/>
    <w:rsid w:val="008B51A0"/>
    <w:rsid w:val="008B5489"/>
    <w:rsid w:val="008B592A"/>
    <w:rsid w:val="008B597B"/>
    <w:rsid w:val="008B5CE9"/>
    <w:rsid w:val="008B5DC6"/>
    <w:rsid w:val="008B5DD1"/>
    <w:rsid w:val="008B6712"/>
    <w:rsid w:val="008B7155"/>
    <w:rsid w:val="008B7B5C"/>
    <w:rsid w:val="008B7D6F"/>
    <w:rsid w:val="008C0613"/>
    <w:rsid w:val="008C085B"/>
    <w:rsid w:val="008C0C99"/>
    <w:rsid w:val="008C0DE1"/>
    <w:rsid w:val="008C1025"/>
    <w:rsid w:val="008C2017"/>
    <w:rsid w:val="008C256E"/>
    <w:rsid w:val="008C2AA7"/>
    <w:rsid w:val="008C2D99"/>
    <w:rsid w:val="008C3499"/>
    <w:rsid w:val="008C42F8"/>
    <w:rsid w:val="008C4621"/>
    <w:rsid w:val="008C4958"/>
    <w:rsid w:val="008C4B2B"/>
    <w:rsid w:val="008C4BAA"/>
    <w:rsid w:val="008C4C64"/>
    <w:rsid w:val="008C55AE"/>
    <w:rsid w:val="008C5E29"/>
    <w:rsid w:val="008C667D"/>
    <w:rsid w:val="008C6AE8"/>
    <w:rsid w:val="008C6D30"/>
    <w:rsid w:val="008C6DCD"/>
    <w:rsid w:val="008C7245"/>
    <w:rsid w:val="008C7573"/>
    <w:rsid w:val="008C7878"/>
    <w:rsid w:val="008D037C"/>
    <w:rsid w:val="008D0969"/>
    <w:rsid w:val="008D0A60"/>
    <w:rsid w:val="008D0C67"/>
    <w:rsid w:val="008D13DE"/>
    <w:rsid w:val="008D2874"/>
    <w:rsid w:val="008D2EF8"/>
    <w:rsid w:val="008D337A"/>
    <w:rsid w:val="008D34F1"/>
    <w:rsid w:val="008D395B"/>
    <w:rsid w:val="008D39D8"/>
    <w:rsid w:val="008D4BF2"/>
    <w:rsid w:val="008D5CCD"/>
    <w:rsid w:val="008D6737"/>
    <w:rsid w:val="008D6AD5"/>
    <w:rsid w:val="008D6CC6"/>
    <w:rsid w:val="008D6D1A"/>
    <w:rsid w:val="008E065E"/>
    <w:rsid w:val="008E07DC"/>
    <w:rsid w:val="008E0927"/>
    <w:rsid w:val="008E159E"/>
    <w:rsid w:val="008E1723"/>
    <w:rsid w:val="008E1909"/>
    <w:rsid w:val="008E1A20"/>
    <w:rsid w:val="008E1AA4"/>
    <w:rsid w:val="008E2AED"/>
    <w:rsid w:val="008E2D9F"/>
    <w:rsid w:val="008E43C5"/>
    <w:rsid w:val="008E482B"/>
    <w:rsid w:val="008E4D2D"/>
    <w:rsid w:val="008E6605"/>
    <w:rsid w:val="008E68AA"/>
    <w:rsid w:val="008E7B63"/>
    <w:rsid w:val="008F021B"/>
    <w:rsid w:val="008F10E9"/>
    <w:rsid w:val="008F1117"/>
    <w:rsid w:val="008F1C35"/>
    <w:rsid w:val="008F1D4D"/>
    <w:rsid w:val="008F1EAB"/>
    <w:rsid w:val="008F227A"/>
    <w:rsid w:val="008F33DC"/>
    <w:rsid w:val="008F3954"/>
    <w:rsid w:val="008F3989"/>
    <w:rsid w:val="008F3DA0"/>
    <w:rsid w:val="008F477F"/>
    <w:rsid w:val="008F4BAC"/>
    <w:rsid w:val="008F6410"/>
    <w:rsid w:val="008F681B"/>
    <w:rsid w:val="008F6FD2"/>
    <w:rsid w:val="009001A6"/>
    <w:rsid w:val="00900AAC"/>
    <w:rsid w:val="00900F22"/>
    <w:rsid w:val="009013D1"/>
    <w:rsid w:val="009019FF"/>
    <w:rsid w:val="00901F29"/>
    <w:rsid w:val="009020AD"/>
    <w:rsid w:val="009021F6"/>
    <w:rsid w:val="00902350"/>
    <w:rsid w:val="00902A9A"/>
    <w:rsid w:val="0090336B"/>
    <w:rsid w:val="00903A3A"/>
    <w:rsid w:val="00904510"/>
    <w:rsid w:val="009053AA"/>
    <w:rsid w:val="00906939"/>
    <w:rsid w:val="009069F6"/>
    <w:rsid w:val="00906CDF"/>
    <w:rsid w:val="009075DE"/>
    <w:rsid w:val="0091019E"/>
    <w:rsid w:val="00910966"/>
    <w:rsid w:val="00910B7D"/>
    <w:rsid w:val="00910CD8"/>
    <w:rsid w:val="00911DDB"/>
    <w:rsid w:val="00911DFB"/>
    <w:rsid w:val="0091268A"/>
    <w:rsid w:val="009139D9"/>
    <w:rsid w:val="00914178"/>
    <w:rsid w:val="0091486E"/>
    <w:rsid w:val="00914AD8"/>
    <w:rsid w:val="00915199"/>
    <w:rsid w:val="009154AA"/>
    <w:rsid w:val="00915746"/>
    <w:rsid w:val="00915975"/>
    <w:rsid w:val="00916079"/>
    <w:rsid w:val="0091692E"/>
    <w:rsid w:val="00916E92"/>
    <w:rsid w:val="00916F8F"/>
    <w:rsid w:val="00917948"/>
    <w:rsid w:val="00917CE9"/>
    <w:rsid w:val="00920A5E"/>
    <w:rsid w:val="00920BF2"/>
    <w:rsid w:val="00920E7D"/>
    <w:rsid w:val="009213F7"/>
    <w:rsid w:val="009215F7"/>
    <w:rsid w:val="0092160C"/>
    <w:rsid w:val="00921C62"/>
    <w:rsid w:val="00922010"/>
    <w:rsid w:val="0092236B"/>
    <w:rsid w:val="009224B4"/>
    <w:rsid w:val="00922796"/>
    <w:rsid w:val="00922B0A"/>
    <w:rsid w:val="00922B4B"/>
    <w:rsid w:val="00922B9C"/>
    <w:rsid w:val="009245BB"/>
    <w:rsid w:val="0092538C"/>
    <w:rsid w:val="009279D3"/>
    <w:rsid w:val="00927B3F"/>
    <w:rsid w:val="00930CCF"/>
    <w:rsid w:val="00930E68"/>
    <w:rsid w:val="00931148"/>
    <w:rsid w:val="00931AFB"/>
    <w:rsid w:val="00931BD9"/>
    <w:rsid w:val="0093235E"/>
    <w:rsid w:val="009325F4"/>
    <w:rsid w:val="00932960"/>
    <w:rsid w:val="00932D0C"/>
    <w:rsid w:val="009331EE"/>
    <w:rsid w:val="009332C4"/>
    <w:rsid w:val="009335EE"/>
    <w:rsid w:val="009336BF"/>
    <w:rsid w:val="00933CC1"/>
    <w:rsid w:val="009341AC"/>
    <w:rsid w:val="009343A8"/>
    <w:rsid w:val="0093515B"/>
    <w:rsid w:val="009368F3"/>
    <w:rsid w:val="00936912"/>
    <w:rsid w:val="00936EA7"/>
    <w:rsid w:val="009374CC"/>
    <w:rsid w:val="00937DFF"/>
    <w:rsid w:val="00940E12"/>
    <w:rsid w:val="00941636"/>
    <w:rsid w:val="00941BC2"/>
    <w:rsid w:val="009424D7"/>
    <w:rsid w:val="0094296D"/>
    <w:rsid w:val="00942C3A"/>
    <w:rsid w:val="00942E74"/>
    <w:rsid w:val="00943742"/>
    <w:rsid w:val="00943820"/>
    <w:rsid w:val="00943CC2"/>
    <w:rsid w:val="009449E0"/>
    <w:rsid w:val="00944BC4"/>
    <w:rsid w:val="00945083"/>
    <w:rsid w:val="00945180"/>
    <w:rsid w:val="00945497"/>
    <w:rsid w:val="009455FC"/>
    <w:rsid w:val="00945606"/>
    <w:rsid w:val="00945C05"/>
    <w:rsid w:val="00945C1F"/>
    <w:rsid w:val="00945D8A"/>
    <w:rsid w:val="009460AC"/>
    <w:rsid w:val="009462D5"/>
    <w:rsid w:val="00946676"/>
    <w:rsid w:val="00946945"/>
    <w:rsid w:val="009469F8"/>
    <w:rsid w:val="009476CA"/>
    <w:rsid w:val="009476DE"/>
    <w:rsid w:val="00947713"/>
    <w:rsid w:val="00947900"/>
    <w:rsid w:val="00950BC2"/>
    <w:rsid w:val="00950DE7"/>
    <w:rsid w:val="00951151"/>
    <w:rsid w:val="00951D3E"/>
    <w:rsid w:val="009520F6"/>
    <w:rsid w:val="0095226F"/>
    <w:rsid w:val="009533E3"/>
    <w:rsid w:val="00953454"/>
    <w:rsid w:val="00953516"/>
    <w:rsid w:val="00953920"/>
    <w:rsid w:val="00953D47"/>
    <w:rsid w:val="00954E14"/>
    <w:rsid w:val="00954F4F"/>
    <w:rsid w:val="00955298"/>
    <w:rsid w:val="00955BA3"/>
    <w:rsid w:val="0095601F"/>
    <w:rsid w:val="0095681E"/>
    <w:rsid w:val="009569BC"/>
    <w:rsid w:val="00956A27"/>
    <w:rsid w:val="00956EFA"/>
    <w:rsid w:val="009572D4"/>
    <w:rsid w:val="00960696"/>
    <w:rsid w:val="009608A2"/>
    <w:rsid w:val="009613CD"/>
    <w:rsid w:val="0096144E"/>
    <w:rsid w:val="00961921"/>
    <w:rsid w:val="00961C4B"/>
    <w:rsid w:val="00961D6E"/>
    <w:rsid w:val="00962DAC"/>
    <w:rsid w:val="00962EB9"/>
    <w:rsid w:val="0096349B"/>
    <w:rsid w:val="00963E2F"/>
    <w:rsid w:val="00964027"/>
    <w:rsid w:val="0096430A"/>
    <w:rsid w:val="009646F9"/>
    <w:rsid w:val="00964E74"/>
    <w:rsid w:val="0096554B"/>
    <w:rsid w:val="0096584A"/>
    <w:rsid w:val="00965931"/>
    <w:rsid w:val="00965967"/>
    <w:rsid w:val="0096628C"/>
    <w:rsid w:val="00966B20"/>
    <w:rsid w:val="00966FD1"/>
    <w:rsid w:val="00966FDF"/>
    <w:rsid w:val="00967182"/>
    <w:rsid w:val="0096725B"/>
    <w:rsid w:val="0096736F"/>
    <w:rsid w:val="009674D6"/>
    <w:rsid w:val="00967DA3"/>
    <w:rsid w:val="00970C05"/>
    <w:rsid w:val="00970E55"/>
    <w:rsid w:val="0097130C"/>
    <w:rsid w:val="00971F08"/>
    <w:rsid w:val="00972DF0"/>
    <w:rsid w:val="00973A74"/>
    <w:rsid w:val="009744EE"/>
    <w:rsid w:val="009746CC"/>
    <w:rsid w:val="00974723"/>
    <w:rsid w:val="00974D5A"/>
    <w:rsid w:val="00974F23"/>
    <w:rsid w:val="009750D7"/>
    <w:rsid w:val="00975409"/>
    <w:rsid w:val="009759C5"/>
    <w:rsid w:val="0097602E"/>
    <w:rsid w:val="0097603D"/>
    <w:rsid w:val="009764B4"/>
    <w:rsid w:val="00976949"/>
    <w:rsid w:val="00976A48"/>
    <w:rsid w:val="00976C4B"/>
    <w:rsid w:val="00976ECC"/>
    <w:rsid w:val="00976F19"/>
    <w:rsid w:val="00977203"/>
    <w:rsid w:val="009777CF"/>
    <w:rsid w:val="009779E0"/>
    <w:rsid w:val="00980477"/>
    <w:rsid w:val="0098075D"/>
    <w:rsid w:val="0098104C"/>
    <w:rsid w:val="00981B5D"/>
    <w:rsid w:val="009820FD"/>
    <w:rsid w:val="00982D4B"/>
    <w:rsid w:val="00982E8E"/>
    <w:rsid w:val="009834A9"/>
    <w:rsid w:val="009837E1"/>
    <w:rsid w:val="0098420B"/>
    <w:rsid w:val="00984469"/>
    <w:rsid w:val="00984B75"/>
    <w:rsid w:val="009851A6"/>
    <w:rsid w:val="00985253"/>
    <w:rsid w:val="009853B3"/>
    <w:rsid w:val="00985476"/>
    <w:rsid w:val="00986322"/>
    <w:rsid w:val="00986764"/>
    <w:rsid w:val="00986F9F"/>
    <w:rsid w:val="0098729A"/>
    <w:rsid w:val="009872A9"/>
    <w:rsid w:val="00987410"/>
    <w:rsid w:val="0098796A"/>
    <w:rsid w:val="00987D72"/>
    <w:rsid w:val="009902EF"/>
    <w:rsid w:val="00990630"/>
    <w:rsid w:val="00991007"/>
    <w:rsid w:val="00991761"/>
    <w:rsid w:val="00991870"/>
    <w:rsid w:val="009924E3"/>
    <w:rsid w:val="00992516"/>
    <w:rsid w:val="0099299D"/>
    <w:rsid w:val="009929BE"/>
    <w:rsid w:val="00993ECB"/>
    <w:rsid w:val="0099487F"/>
    <w:rsid w:val="00994DCA"/>
    <w:rsid w:val="00995666"/>
    <w:rsid w:val="00995DBD"/>
    <w:rsid w:val="009960EC"/>
    <w:rsid w:val="0099676A"/>
    <w:rsid w:val="00996B44"/>
    <w:rsid w:val="00996ED7"/>
    <w:rsid w:val="009970DD"/>
    <w:rsid w:val="009971F4"/>
    <w:rsid w:val="009977B1"/>
    <w:rsid w:val="00997ADB"/>
    <w:rsid w:val="00997BF9"/>
    <w:rsid w:val="009A0442"/>
    <w:rsid w:val="009A0927"/>
    <w:rsid w:val="009A0FBA"/>
    <w:rsid w:val="009A1601"/>
    <w:rsid w:val="009A1A58"/>
    <w:rsid w:val="009A2208"/>
    <w:rsid w:val="009A22E1"/>
    <w:rsid w:val="009A2DBD"/>
    <w:rsid w:val="009A38E7"/>
    <w:rsid w:val="009A4309"/>
    <w:rsid w:val="009A462D"/>
    <w:rsid w:val="009A4906"/>
    <w:rsid w:val="009A4A8E"/>
    <w:rsid w:val="009A4C10"/>
    <w:rsid w:val="009A5124"/>
    <w:rsid w:val="009A524B"/>
    <w:rsid w:val="009A5566"/>
    <w:rsid w:val="009A5737"/>
    <w:rsid w:val="009A5CBA"/>
    <w:rsid w:val="009A6ABE"/>
    <w:rsid w:val="009A6D75"/>
    <w:rsid w:val="009A7567"/>
    <w:rsid w:val="009A79FB"/>
    <w:rsid w:val="009B0C2F"/>
    <w:rsid w:val="009B1F30"/>
    <w:rsid w:val="009B2EC0"/>
    <w:rsid w:val="009B2F4F"/>
    <w:rsid w:val="009B37C7"/>
    <w:rsid w:val="009B3AC2"/>
    <w:rsid w:val="009B3B90"/>
    <w:rsid w:val="009B4177"/>
    <w:rsid w:val="009B43DF"/>
    <w:rsid w:val="009B45BE"/>
    <w:rsid w:val="009B4AB0"/>
    <w:rsid w:val="009B4D3C"/>
    <w:rsid w:val="009B4DF4"/>
    <w:rsid w:val="009B511E"/>
    <w:rsid w:val="009B5283"/>
    <w:rsid w:val="009B5344"/>
    <w:rsid w:val="009B535B"/>
    <w:rsid w:val="009B564E"/>
    <w:rsid w:val="009B5F3F"/>
    <w:rsid w:val="009B655E"/>
    <w:rsid w:val="009B7E87"/>
    <w:rsid w:val="009C0184"/>
    <w:rsid w:val="009C04BA"/>
    <w:rsid w:val="009C053F"/>
    <w:rsid w:val="009C0B53"/>
    <w:rsid w:val="009C1312"/>
    <w:rsid w:val="009C1399"/>
    <w:rsid w:val="009C148B"/>
    <w:rsid w:val="009C1980"/>
    <w:rsid w:val="009C1FEB"/>
    <w:rsid w:val="009C2545"/>
    <w:rsid w:val="009C25ED"/>
    <w:rsid w:val="009C2A49"/>
    <w:rsid w:val="009C3102"/>
    <w:rsid w:val="009C3148"/>
    <w:rsid w:val="009C314F"/>
    <w:rsid w:val="009C3480"/>
    <w:rsid w:val="009C3795"/>
    <w:rsid w:val="009C403E"/>
    <w:rsid w:val="009C491D"/>
    <w:rsid w:val="009C4D4C"/>
    <w:rsid w:val="009C4E35"/>
    <w:rsid w:val="009C52F8"/>
    <w:rsid w:val="009C5A97"/>
    <w:rsid w:val="009C5E38"/>
    <w:rsid w:val="009C6D92"/>
    <w:rsid w:val="009C7790"/>
    <w:rsid w:val="009C79A4"/>
    <w:rsid w:val="009C7D2B"/>
    <w:rsid w:val="009C7EF7"/>
    <w:rsid w:val="009D038A"/>
    <w:rsid w:val="009D0828"/>
    <w:rsid w:val="009D0B6D"/>
    <w:rsid w:val="009D1A0A"/>
    <w:rsid w:val="009D1E0C"/>
    <w:rsid w:val="009D22A0"/>
    <w:rsid w:val="009D249B"/>
    <w:rsid w:val="009D318D"/>
    <w:rsid w:val="009D326D"/>
    <w:rsid w:val="009D389D"/>
    <w:rsid w:val="009D40D8"/>
    <w:rsid w:val="009D45B9"/>
    <w:rsid w:val="009D4E0A"/>
    <w:rsid w:val="009D4EED"/>
    <w:rsid w:val="009D4FF0"/>
    <w:rsid w:val="009D64D9"/>
    <w:rsid w:val="009D66B1"/>
    <w:rsid w:val="009D671A"/>
    <w:rsid w:val="009D703C"/>
    <w:rsid w:val="009D718F"/>
    <w:rsid w:val="009D7848"/>
    <w:rsid w:val="009D7FB5"/>
    <w:rsid w:val="009E0043"/>
    <w:rsid w:val="009E0082"/>
    <w:rsid w:val="009E068F"/>
    <w:rsid w:val="009E0901"/>
    <w:rsid w:val="009E0F56"/>
    <w:rsid w:val="009E14E0"/>
    <w:rsid w:val="009E16FF"/>
    <w:rsid w:val="009E245D"/>
    <w:rsid w:val="009E3017"/>
    <w:rsid w:val="009E30C0"/>
    <w:rsid w:val="009E35DB"/>
    <w:rsid w:val="009E3781"/>
    <w:rsid w:val="009E3799"/>
    <w:rsid w:val="009E4342"/>
    <w:rsid w:val="009E47A3"/>
    <w:rsid w:val="009E4897"/>
    <w:rsid w:val="009E54B2"/>
    <w:rsid w:val="009E55B1"/>
    <w:rsid w:val="009E61F3"/>
    <w:rsid w:val="009E7070"/>
    <w:rsid w:val="009E78E7"/>
    <w:rsid w:val="009E7AAB"/>
    <w:rsid w:val="009E7E2D"/>
    <w:rsid w:val="009F001B"/>
    <w:rsid w:val="009F08F3"/>
    <w:rsid w:val="009F0D6D"/>
    <w:rsid w:val="009F0EBC"/>
    <w:rsid w:val="009F0F28"/>
    <w:rsid w:val="009F1A60"/>
    <w:rsid w:val="009F2069"/>
    <w:rsid w:val="009F2A90"/>
    <w:rsid w:val="009F30D1"/>
    <w:rsid w:val="009F344F"/>
    <w:rsid w:val="009F390C"/>
    <w:rsid w:val="009F427D"/>
    <w:rsid w:val="009F4B63"/>
    <w:rsid w:val="009F5609"/>
    <w:rsid w:val="009F5C8A"/>
    <w:rsid w:val="009F5E13"/>
    <w:rsid w:val="009F5E2F"/>
    <w:rsid w:val="009F5EAE"/>
    <w:rsid w:val="009F7114"/>
    <w:rsid w:val="009F7437"/>
    <w:rsid w:val="009F77A1"/>
    <w:rsid w:val="00A00D59"/>
    <w:rsid w:val="00A01189"/>
    <w:rsid w:val="00A0185F"/>
    <w:rsid w:val="00A01C17"/>
    <w:rsid w:val="00A01D07"/>
    <w:rsid w:val="00A01D47"/>
    <w:rsid w:val="00A01F1A"/>
    <w:rsid w:val="00A02BCE"/>
    <w:rsid w:val="00A02E5F"/>
    <w:rsid w:val="00A03608"/>
    <w:rsid w:val="00A0407B"/>
    <w:rsid w:val="00A04477"/>
    <w:rsid w:val="00A048A8"/>
    <w:rsid w:val="00A04B30"/>
    <w:rsid w:val="00A04F49"/>
    <w:rsid w:val="00A05044"/>
    <w:rsid w:val="00A0635D"/>
    <w:rsid w:val="00A0642B"/>
    <w:rsid w:val="00A065FB"/>
    <w:rsid w:val="00A06994"/>
    <w:rsid w:val="00A06CD3"/>
    <w:rsid w:val="00A06FA2"/>
    <w:rsid w:val="00A072DE"/>
    <w:rsid w:val="00A07734"/>
    <w:rsid w:val="00A1051C"/>
    <w:rsid w:val="00A1094B"/>
    <w:rsid w:val="00A10999"/>
    <w:rsid w:val="00A12A87"/>
    <w:rsid w:val="00A12C38"/>
    <w:rsid w:val="00A13E54"/>
    <w:rsid w:val="00A14217"/>
    <w:rsid w:val="00A14582"/>
    <w:rsid w:val="00A14BCD"/>
    <w:rsid w:val="00A14F4E"/>
    <w:rsid w:val="00A150C0"/>
    <w:rsid w:val="00A15C12"/>
    <w:rsid w:val="00A1673D"/>
    <w:rsid w:val="00A16AF3"/>
    <w:rsid w:val="00A16CCA"/>
    <w:rsid w:val="00A17838"/>
    <w:rsid w:val="00A17EBF"/>
    <w:rsid w:val="00A17F63"/>
    <w:rsid w:val="00A17F64"/>
    <w:rsid w:val="00A20379"/>
    <w:rsid w:val="00A205D3"/>
    <w:rsid w:val="00A20E07"/>
    <w:rsid w:val="00A2193B"/>
    <w:rsid w:val="00A2279A"/>
    <w:rsid w:val="00A2351A"/>
    <w:rsid w:val="00A23801"/>
    <w:rsid w:val="00A23F02"/>
    <w:rsid w:val="00A241CC"/>
    <w:rsid w:val="00A2474B"/>
    <w:rsid w:val="00A24A70"/>
    <w:rsid w:val="00A24C36"/>
    <w:rsid w:val="00A256F8"/>
    <w:rsid w:val="00A25DED"/>
    <w:rsid w:val="00A26473"/>
    <w:rsid w:val="00A264A9"/>
    <w:rsid w:val="00A26879"/>
    <w:rsid w:val="00A26D56"/>
    <w:rsid w:val="00A27785"/>
    <w:rsid w:val="00A27829"/>
    <w:rsid w:val="00A30187"/>
    <w:rsid w:val="00A30775"/>
    <w:rsid w:val="00A30C96"/>
    <w:rsid w:val="00A31168"/>
    <w:rsid w:val="00A32406"/>
    <w:rsid w:val="00A32CF3"/>
    <w:rsid w:val="00A32D08"/>
    <w:rsid w:val="00A3448A"/>
    <w:rsid w:val="00A345C0"/>
    <w:rsid w:val="00A34B4D"/>
    <w:rsid w:val="00A34F34"/>
    <w:rsid w:val="00A35AB7"/>
    <w:rsid w:val="00A35AE2"/>
    <w:rsid w:val="00A3605B"/>
    <w:rsid w:val="00A36145"/>
    <w:rsid w:val="00A36297"/>
    <w:rsid w:val="00A365D2"/>
    <w:rsid w:val="00A36738"/>
    <w:rsid w:val="00A36AE6"/>
    <w:rsid w:val="00A3720D"/>
    <w:rsid w:val="00A37380"/>
    <w:rsid w:val="00A37731"/>
    <w:rsid w:val="00A37A60"/>
    <w:rsid w:val="00A37E42"/>
    <w:rsid w:val="00A400CD"/>
    <w:rsid w:val="00A40372"/>
    <w:rsid w:val="00A406F6"/>
    <w:rsid w:val="00A40ED0"/>
    <w:rsid w:val="00A4151F"/>
    <w:rsid w:val="00A416C8"/>
    <w:rsid w:val="00A41966"/>
    <w:rsid w:val="00A41ABD"/>
    <w:rsid w:val="00A41E2B"/>
    <w:rsid w:val="00A41FB3"/>
    <w:rsid w:val="00A4246E"/>
    <w:rsid w:val="00A424F3"/>
    <w:rsid w:val="00A42616"/>
    <w:rsid w:val="00A42BBD"/>
    <w:rsid w:val="00A43532"/>
    <w:rsid w:val="00A436F3"/>
    <w:rsid w:val="00A4478E"/>
    <w:rsid w:val="00A44A9C"/>
    <w:rsid w:val="00A44CAD"/>
    <w:rsid w:val="00A45639"/>
    <w:rsid w:val="00A45918"/>
    <w:rsid w:val="00A45B74"/>
    <w:rsid w:val="00A45C97"/>
    <w:rsid w:val="00A464C9"/>
    <w:rsid w:val="00A5014C"/>
    <w:rsid w:val="00A50307"/>
    <w:rsid w:val="00A507F0"/>
    <w:rsid w:val="00A5094F"/>
    <w:rsid w:val="00A50D8F"/>
    <w:rsid w:val="00A51156"/>
    <w:rsid w:val="00A5156C"/>
    <w:rsid w:val="00A51AF0"/>
    <w:rsid w:val="00A51E0C"/>
    <w:rsid w:val="00A52210"/>
    <w:rsid w:val="00A5266E"/>
    <w:rsid w:val="00A52C03"/>
    <w:rsid w:val="00A52E1D"/>
    <w:rsid w:val="00A53FC6"/>
    <w:rsid w:val="00A54279"/>
    <w:rsid w:val="00A542CD"/>
    <w:rsid w:val="00A54D8D"/>
    <w:rsid w:val="00A55B22"/>
    <w:rsid w:val="00A55B28"/>
    <w:rsid w:val="00A5629A"/>
    <w:rsid w:val="00A56798"/>
    <w:rsid w:val="00A56FE3"/>
    <w:rsid w:val="00A5770C"/>
    <w:rsid w:val="00A578D6"/>
    <w:rsid w:val="00A57977"/>
    <w:rsid w:val="00A60471"/>
    <w:rsid w:val="00A607A2"/>
    <w:rsid w:val="00A60896"/>
    <w:rsid w:val="00A60B8E"/>
    <w:rsid w:val="00A61499"/>
    <w:rsid w:val="00A614AE"/>
    <w:rsid w:val="00A618D9"/>
    <w:rsid w:val="00A623AD"/>
    <w:rsid w:val="00A62A77"/>
    <w:rsid w:val="00A62DD4"/>
    <w:rsid w:val="00A63483"/>
    <w:rsid w:val="00A634A9"/>
    <w:rsid w:val="00A63BEA"/>
    <w:rsid w:val="00A644CA"/>
    <w:rsid w:val="00A64B49"/>
    <w:rsid w:val="00A6529E"/>
    <w:rsid w:val="00A657D7"/>
    <w:rsid w:val="00A65E06"/>
    <w:rsid w:val="00A66085"/>
    <w:rsid w:val="00A660AC"/>
    <w:rsid w:val="00A66529"/>
    <w:rsid w:val="00A6687C"/>
    <w:rsid w:val="00A66DA8"/>
    <w:rsid w:val="00A66E5A"/>
    <w:rsid w:val="00A670E2"/>
    <w:rsid w:val="00A672F5"/>
    <w:rsid w:val="00A672FE"/>
    <w:rsid w:val="00A67391"/>
    <w:rsid w:val="00A6760C"/>
    <w:rsid w:val="00A67E6C"/>
    <w:rsid w:val="00A67FB1"/>
    <w:rsid w:val="00A710DD"/>
    <w:rsid w:val="00A71696"/>
    <w:rsid w:val="00A7194D"/>
    <w:rsid w:val="00A719D1"/>
    <w:rsid w:val="00A71B99"/>
    <w:rsid w:val="00A71F88"/>
    <w:rsid w:val="00A724FB"/>
    <w:rsid w:val="00A730C4"/>
    <w:rsid w:val="00A733D2"/>
    <w:rsid w:val="00A739D0"/>
    <w:rsid w:val="00A73A0D"/>
    <w:rsid w:val="00A73B9B"/>
    <w:rsid w:val="00A73D8C"/>
    <w:rsid w:val="00A74CBF"/>
    <w:rsid w:val="00A74DB0"/>
    <w:rsid w:val="00A75D39"/>
    <w:rsid w:val="00A761D4"/>
    <w:rsid w:val="00A76DBB"/>
    <w:rsid w:val="00A7706C"/>
    <w:rsid w:val="00A7787E"/>
    <w:rsid w:val="00A778D5"/>
    <w:rsid w:val="00A77C56"/>
    <w:rsid w:val="00A77EC4"/>
    <w:rsid w:val="00A80575"/>
    <w:rsid w:val="00A8086E"/>
    <w:rsid w:val="00A80AC7"/>
    <w:rsid w:val="00A81256"/>
    <w:rsid w:val="00A822BB"/>
    <w:rsid w:val="00A824A9"/>
    <w:rsid w:val="00A842FD"/>
    <w:rsid w:val="00A84A87"/>
    <w:rsid w:val="00A860FE"/>
    <w:rsid w:val="00A86121"/>
    <w:rsid w:val="00A862D4"/>
    <w:rsid w:val="00A87564"/>
    <w:rsid w:val="00A87AFE"/>
    <w:rsid w:val="00A90CFA"/>
    <w:rsid w:val="00A91F1F"/>
    <w:rsid w:val="00A92879"/>
    <w:rsid w:val="00A92D88"/>
    <w:rsid w:val="00A93357"/>
    <w:rsid w:val="00A93E4E"/>
    <w:rsid w:val="00A94108"/>
    <w:rsid w:val="00A9442A"/>
    <w:rsid w:val="00A94B28"/>
    <w:rsid w:val="00A94B9D"/>
    <w:rsid w:val="00A9501B"/>
    <w:rsid w:val="00A951DB"/>
    <w:rsid w:val="00A956B7"/>
    <w:rsid w:val="00A956F8"/>
    <w:rsid w:val="00A95AEF"/>
    <w:rsid w:val="00A95CD7"/>
    <w:rsid w:val="00AA016F"/>
    <w:rsid w:val="00AA0F66"/>
    <w:rsid w:val="00AA0FCD"/>
    <w:rsid w:val="00AA12FA"/>
    <w:rsid w:val="00AA1600"/>
    <w:rsid w:val="00AA1ED6"/>
    <w:rsid w:val="00AA1FD2"/>
    <w:rsid w:val="00AA20D0"/>
    <w:rsid w:val="00AA26C7"/>
    <w:rsid w:val="00AA2935"/>
    <w:rsid w:val="00AA2C82"/>
    <w:rsid w:val="00AA330A"/>
    <w:rsid w:val="00AA33C1"/>
    <w:rsid w:val="00AA361D"/>
    <w:rsid w:val="00AA3DA6"/>
    <w:rsid w:val="00AA43F2"/>
    <w:rsid w:val="00AA47F2"/>
    <w:rsid w:val="00AA4CAC"/>
    <w:rsid w:val="00AA51D6"/>
    <w:rsid w:val="00AA5306"/>
    <w:rsid w:val="00AA5A4B"/>
    <w:rsid w:val="00AA5B74"/>
    <w:rsid w:val="00AA60E8"/>
    <w:rsid w:val="00AA68C4"/>
    <w:rsid w:val="00AA7467"/>
    <w:rsid w:val="00AA7C13"/>
    <w:rsid w:val="00AA7F8A"/>
    <w:rsid w:val="00AB0122"/>
    <w:rsid w:val="00AB028A"/>
    <w:rsid w:val="00AB03C6"/>
    <w:rsid w:val="00AB0BC8"/>
    <w:rsid w:val="00AB0CF3"/>
    <w:rsid w:val="00AB0E42"/>
    <w:rsid w:val="00AB11CA"/>
    <w:rsid w:val="00AB1303"/>
    <w:rsid w:val="00AB14D9"/>
    <w:rsid w:val="00AB2F6B"/>
    <w:rsid w:val="00AB30C8"/>
    <w:rsid w:val="00AB3938"/>
    <w:rsid w:val="00AB3A48"/>
    <w:rsid w:val="00AB3F33"/>
    <w:rsid w:val="00AB4259"/>
    <w:rsid w:val="00AB44DE"/>
    <w:rsid w:val="00AB4AB8"/>
    <w:rsid w:val="00AB56DA"/>
    <w:rsid w:val="00AB571C"/>
    <w:rsid w:val="00AB606B"/>
    <w:rsid w:val="00AB655E"/>
    <w:rsid w:val="00AB6DE4"/>
    <w:rsid w:val="00AB732A"/>
    <w:rsid w:val="00AB7A59"/>
    <w:rsid w:val="00AB7BB9"/>
    <w:rsid w:val="00AC007F"/>
    <w:rsid w:val="00AC08AA"/>
    <w:rsid w:val="00AC0C93"/>
    <w:rsid w:val="00AC14B9"/>
    <w:rsid w:val="00AC1C05"/>
    <w:rsid w:val="00AC2A81"/>
    <w:rsid w:val="00AC2A93"/>
    <w:rsid w:val="00AC2ECD"/>
    <w:rsid w:val="00AC3077"/>
    <w:rsid w:val="00AC30BE"/>
    <w:rsid w:val="00AC3119"/>
    <w:rsid w:val="00AC35CD"/>
    <w:rsid w:val="00AC3A61"/>
    <w:rsid w:val="00AC3D10"/>
    <w:rsid w:val="00AC49FB"/>
    <w:rsid w:val="00AC4BBF"/>
    <w:rsid w:val="00AC550F"/>
    <w:rsid w:val="00AC5867"/>
    <w:rsid w:val="00AC5A10"/>
    <w:rsid w:val="00AC5A65"/>
    <w:rsid w:val="00AC675A"/>
    <w:rsid w:val="00AC6CC7"/>
    <w:rsid w:val="00AC733C"/>
    <w:rsid w:val="00AC7B22"/>
    <w:rsid w:val="00AD00BB"/>
    <w:rsid w:val="00AD0AA3"/>
    <w:rsid w:val="00AD122E"/>
    <w:rsid w:val="00AD1C61"/>
    <w:rsid w:val="00AD1D20"/>
    <w:rsid w:val="00AD1D66"/>
    <w:rsid w:val="00AD2076"/>
    <w:rsid w:val="00AD20C4"/>
    <w:rsid w:val="00AD236B"/>
    <w:rsid w:val="00AD29BD"/>
    <w:rsid w:val="00AD2C54"/>
    <w:rsid w:val="00AD3BE4"/>
    <w:rsid w:val="00AD3F94"/>
    <w:rsid w:val="00AD4A5A"/>
    <w:rsid w:val="00AD50D9"/>
    <w:rsid w:val="00AD51ED"/>
    <w:rsid w:val="00AD59AB"/>
    <w:rsid w:val="00AD5F22"/>
    <w:rsid w:val="00AD621E"/>
    <w:rsid w:val="00AD62BC"/>
    <w:rsid w:val="00AD7C52"/>
    <w:rsid w:val="00AE0470"/>
    <w:rsid w:val="00AE07E6"/>
    <w:rsid w:val="00AE092F"/>
    <w:rsid w:val="00AE098D"/>
    <w:rsid w:val="00AE0B14"/>
    <w:rsid w:val="00AE0C21"/>
    <w:rsid w:val="00AE0DAF"/>
    <w:rsid w:val="00AE22FB"/>
    <w:rsid w:val="00AE23EE"/>
    <w:rsid w:val="00AE2540"/>
    <w:rsid w:val="00AE27AC"/>
    <w:rsid w:val="00AE29DA"/>
    <w:rsid w:val="00AE3981"/>
    <w:rsid w:val="00AE3E93"/>
    <w:rsid w:val="00AE40E0"/>
    <w:rsid w:val="00AE41B4"/>
    <w:rsid w:val="00AE4662"/>
    <w:rsid w:val="00AE4D2F"/>
    <w:rsid w:val="00AE4DBA"/>
    <w:rsid w:val="00AE4F07"/>
    <w:rsid w:val="00AE53DE"/>
    <w:rsid w:val="00AE5738"/>
    <w:rsid w:val="00AE5A36"/>
    <w:rsid w:val="00AE743A"/>
    <w:rsid w:val="00AE7CB5"/>
    <w:rsid w:val="00AE7EFF"/>
    <w:rsid w:val="00AF08CA"/>
    <w:rsid w:val="00AF1C5D"/>
    <w:rsid w:val="00AF25D5"/>
    <w:rsid w:val="00AF2DE7"/>
    <w:rsid w:val="00AF345A"/>
    <w:rsid w:val="00AF3629"/>
    <w:rsid w:val="00AF3AF2"/>
    <w:rsid w:val="00AF3D10"/>
    <w:rsid w:val="00AF42D7"/>
    <w:rsid w:val="00AF4523"/>
    <w:rsid w:val="00AF4759"/>
    <w:rsid w:val="00AF4790"/>
    <w:rsid w:val="00AF47E8"/>
    <w:rsid w:val="00AF482C"/>
    <w:rsid w:val="00AF5AEF"/>
    <w:rsid w:val="00AF5D3C"/>
    <w:rsid w:val="00AF5E19"/>
    <w:rsid w:val="00AF61D9"/>
    <w:rsid w:val="00AF6371"/>
    <w:rsid w:val="00AF6A8B"/>
    <w:rsid w:val="00AF6FDE"/>
    <w:rsid w:val="00AF7121"/>
    <w:rsid w:val="00B006AF"/>
    <w:rsid w:val="00B006FE"/>
    <w:rsid w:val="00B007CB"/>
    <w:rsid w:val="00B02176"/>
    <w:rsid w:val="00B025D7"/>
    <w:rsid w:val="00B02AA9"/>
    <w:rsid w:val="00B02B82"/>
    <w:rsid w:val="00B02FA3"/>
    <w:rsid w:val="00B0311F"/>
    <w:rsid w:val="00B03429"/>
    <w:rsid w:val="00B04260"/>
    <w:rsid w:val="00B047FD"/>
    <w:rsid w:val="00B04E03"/>
    <w:rsid w:val="00B04E96"/>
    <w:rsid w:val="00B05084"/>
    <w:rsid w:val="00B051D7"/>
    <w:rsid w:val="00B054A3"/>
    <w:rsid w:val="00B0592F"/>
    <w:rsid w:val="00B05B76"/>
    <w:rsid w:val="00B05BDA"/>
    <w:rsid w:val="00B05E95"/>
    <w:rsid w:val="00B0737B"/>
    <w:rsid w:val="00B07961"/>
    <w:rsid w:val="00B07EBA"/>
    <w:rsid w:val="00B100B9"/>
    <w:rsid w:val="00B1052A"/>
    <w:rsid w:val="00B105F6"/>
    <w:rsid w:val="00B125F7"/>
    <w:rsid w:val="00B139E0"/>
    <w:rsid w:val="00B13A43"/>
    <w:rsid w:val="00B13A66"/>
    <w:rsid w:val="00B13E74"/>
    <w:rsid w:val="00B14692"/>
    <w:rsid w:val="00B152F4"/>
    <w:rsid w:val="00B1542D"/>
    <w:rsid w:val="00B1576E"/>
    <w:rsid w:val="00B157F9"/>
    <w:rsid w:val="00B15F66"/>
    <w:rsid w:val="00B16194"/>
    <w:rsid w:val="00B16272"/>
    <w:rsid w:val="00B167F1"/>
    <w:rsid w:val="00B16FFF"/>
    <w:rsid w:val="00B17033"/>
    <w:rsid w:val="00B17389"/>
    <w:rsid w:val="00B176C4"/>
    <w:rsid w:val="00B20256"/>
    <w:rsid w:val="00B20315"/>
    <w:rsid w:val="00B2074F"/>
    <w:rsid w:val="00B207D5"/>
    <w:rsid w:val="00B20D09"/>
    <w:rsid w:val="00B2133E"/>
    <w:rsid w:val="00B21DEF"/>
    <w:rsid w:val="00B22288"/>
    <w:rsid w:val="00B22A95"/>
    <w:rsid w:val="00B22AC0"/>
    <w:rsid w:val="00B23230"/>
    <w:rsid w:val="00B2390C"/>
    <w:rsid w:val="00B23AE8"/>
    <w:rsid w:val="00B23BDA"/>
    <w:rsid w:val="00B23CC2"/>
    <w:rsid w:val="00B241AF"/>
    <w:rsid w:val="00B25109"/>
    <w:rsid w:val="00B25CF5"/>
    <w:rsid w:val="00B2712A"/>
    <w:rsid w:val="00B2763F"/>
    <w:rsid w:val="00B27853"/>
    <w:rsid w:val="00B27AAC"/>
    <w:rsid w:val="00B302FA"/>
    <w:rsid w:val="00B308CC"/>
    <w:rsid w:val="00B30929"/>
    <w:rsid w:val="00B313B4"/>
    <w:rsid w:val="00B31FE9"/>
    <w:rsid w:val="00B32B61"/>
    <w:rsid w:val="00B32E9F"/>
    <w:rsid w:val="00B330B8"/>
    <w:rsid w:val="00B336EE"/>
    <w:rsid w:val="00B338BE"/>
    <w:rsid w:val="00B33B9C"/>
    <w:rsid w:val="00B33EE9"/>
    <w:rsid w:val="00B342C7"/>
    <w:rsid w:val="00B3594E"/>
    <w:rsid w:val="00B35A60"/>
    <w:rsid w:val="00B35B96"/>
    <w:rsid w:val="00B35BEB"/>
    <w:rsid w:val="00B361F4"/>
    <w:rsid w:val="00B3720E"/>
    <w:rsid w:val="00B372AA"/>
    <w:rsid w:val="00B37351"/>
    <w:rsid w:val="00B40445"/>
    <w:rsid w:val="00B40474"/>
    <w:rsid w:val="00B40BA1"/>
    <w:rsid w:val="00B4108A"/>
    <w:rsid w:val="00B41888"/>
    <w:rsid w:val="00B42655"/>
    <w:rsid w:val="00B42961"/>
    <w:rsid w:val="00B4297F"/>
    <w:rsid w:val="00B435BD"/>
    <w:rsid w:val="00B44118"/>
    <w:rsid w:val="00B45896"/>
    <w:rsid w:val="00B459AB"/>
    <w:rsid w:val="00B45A52"/>
    <w:rsid w:val="00B46175"/>
    <w:rsid w:val="00B46AD4"/>
    <w:rsid w:val="00B46E76"/>
    <w:rsid w:val="00B47BEE"/>
    <w:rsid w:val="00B47EDA"/>
    <w:rsid w:val="00B50296"/>
    <w:rsid w:val="00B5054E"/>
    <w:rsid w:val="00B50B57"/>
    <w:rsid w:val="00B50C4B"/>
    <w:rsid w:val="00B5148A"/>
    <w:rsid w:val="00B51602"/>
    <w:rsid w:val="00B51FEE"/>
    <w:rsid w:val="00B52A53"/>
    <w:rsid w:val="00B52A99"/>
    <w:rsid w:val="00B52D7F"/>
    <w:rsid w:val="00B533CE"/>
    <w:rsid w:val="00B53ED8"/>
    <w:rsid w:val="00B549AA"/>
    <w:rsid w:val="00B54D06"/>
    <w:rsid w:val="00B54FC5"/>
    <w:rsid w:val="00B55054"/>
    <w:rsid w:val="00B567ED"/>
    <w:rsid w:val="00B56916"/>
    <w:rsid w:val="00B56D9B"/>
    <w:rsid w:val="00B571BA"/>
    <w:rsid w:val="00B57302"/>
    <w:rsid w:val="00B5776E"/>
    <w:rsid w:val="00B57A22"/>
    <w:rsid w:val="00B57F58"/>
    <w:rsid w:val="00B6021E"/>
    <w:rsid w:val="00B603CD"/>
    <w:rsid w:val="00B604C1"/>
    <w:rsid w:val="00B60F10"/>
    <w:rsid w:val="00B61000"/>
    <w:rsid w:val="00B6141B"/>
    <w:rsid w:val="00B626E7"/>
    <w:rsid w:val="00B62AAA"/>
    <w:rsid w:val="00B62B11"/>
    <w:rsid w:val="00B6323F"/>
    <w:rsid w:val="00B6366E"/>
    <w:rsid w:val="00B64259"/>
    <w:rsid w:val="00B6515F"/>
    <w:rsid w:val="00B6553E"/>
    <w:rsid w:val="00B658B9"/>
    <w:rsid w:val="00B66345"/>
    <w:rsid w:val="00B664C7"/>
    <w:rsid w:val="00B6693C"/>
    <w:rsid w:val="00B669B8"/>
    <w:rsid w:val="00B66CD3"/>
    <w:rsid w:val="00B67521"/>
    <w:rsid w:val="00B705F9"/>
    <w:rsid w:val="00B70733"/>
    <w:rsid w:val="00B71076"/>
    <w:rsid w:val="00B716B4"/>
    <w:rsid w:val="00B72EBD"/>
    <w:rsid w:val="00B73393"/>
    <w:rsid w:val="00B739F6"/>
    <w:rsid w:val="00B73E5E"/>
    <w:rsid w:val="00B74D07"/>
    <w:rsid w:val="00B758CC"/>
    <w:rsid w:val="00B75C40"/>
    <w:rsid w:val="00B75D28"/>
    <w:rsid w:val="00B768FE"/>
    <w:rsid w:val="00B76AE7"/>
    <w:rsid w:val="00B76EFA"/>
    <w:rsid w:val="00B77A05"/>
    <w:rsid w:val="00B77A81"/>
    <w:rsid w:val="00B77AEB"/>
    <w:rsid w:val="00B77B2A"/>
    <w:rsid w:val="00B77EC9"/>
    <w:rsid w:val="00B80475"/>
    <w:rsid w:val="00B8092B"/>
    <w:rsid w:val="00B8137F"/>
    <w:rsid w:val="00B81A6C"/>
    <w:rsid w:val="00B81AD8"/>
    <w:rsid w:val="00B8205F"/>
    <w:rsid w:val="00B82151"/>
    <w:rsid w:val="00B82BEB"/>
    <w:rsid w:val="00B84708"/>
    <w:rsid w:val="00B84BF8"/>
    <w:rsid w:val="00B855E5"/>
    <w:rsid w:val="00B856F3"/>
    <w:rsid w:val="00B85717"/>
    <w:rsid w:val="00B85DE5"/>
    <w:rsid w:val="00B8681D"/>
    <w:rsid w:val="00B86DDF"/>
    <w:rsid w:val="00B90031"/>
    <w:rsid w:val="00B90739"/>
    <w:rsid w:val="00B90F73"/>
    <w:rsid w:val="00B91DE3"/>
    <w:rsid w:val="00B921AA"/>
    <w:rsid w:val="00B923B3"/>
    <w:rsid w:val="00B92487"/>
    <w:rsid w:val="00B92526"/>
    <w:rsid w:val="00B92DAF"/>
    <w:rsid w:val="00B92F19"/>
    <w:rsid w:val="00B93308"/>
    <w:rsid w:val="00B93427"/>
    <w:rsid w:val="00B93B55"/>
    <w:rsid w:val="00B93B59"/>
    <w:rsid w:val="00B9406A"/>
    <w:rsid w:val="00B94E68"/>
    <w:rsid w:val="00B951DC"/>
    <w:rsid w:val="00B9530B"/>
    <w:rsid w:val="00B96A62"/>
    <w:rsid w:val="00B973B9"/>
    <w:rsid w:val="00B97945"/>
    <w:rsid w:val="00B979CD"/>
    <w:rsid w:val="00B97F52"/>
    <w:rsid w:val="00BA09FA"/>
    <w:rsid w:val="00BA18A5"/>
    <w:rsid w:val="00BA1C25"/>
    <w:rsid w:val="00BA2280"/>
    <w:rsid w:val="00BA2A08"/>
    <w:rsid w:val="00BA34C0"/>
    <w:rsid w:val="00BA3EFA"/>
    <w:rsid w:val="00BA3F6C"/>
    <w:rsid w:val="00BA47B3"/>
    <w:rsid w:val="00BA4861"/>
    <w:rsid w:val="00BA49CB"/>
    <w:rsid w:val="00BA4AAB"/>
    <w:rsid w:val="00BA4F1E"/>
    <w:rsid w:val="00BA56D2"/>
    <w:rsid w:val="00BA592D"/>
    <w:rsid w:val="00BA67D0"/>
    <w:rsid w:val="00BA6F79"/>
    <w:rsid w:val="00BA76E0"/>
    <w:rsid w:val="00BA7A7D"/>
    <w:rsid w:val="00BA7B78"/>
    <w:rsid w:val="00BB06A2"/>
    <w:rsid w:val="00BB0D37"/>
    <w:rsid w:val="00BB14C1"/>
    <w:rsid w:val="00BB14C4"/>
    <w:rsid w:val="00BB2A25"/>
    <w:rsid w:val="00BB36D4"/>
    <w:rsid w:val="00BB4495"/>
    <w:rsid w:val="00BB4786"/>
    <w:rsid w:val="00BB51E9"/>
    <w:rsid w:val="00BB52BF"/>
    <w:rsid w:val="00BB534C"/>
    <w:rsid w:val="00BB64C5"/>
    <w:rsid w:val="00BB749A"/>
    <w:rsid w:val="00BC034B"/>
    <w:rsid w:val="00BC0427"/>
    <w:rsid w:val="00BC0630"/>
    <w:rsid w:val="00BC0A7C"/>
    <w:rsid w:val="00BC0B77"/>
    <w:rsid w:val="00BC0FDC"/>
    <w:rsid w:val="00BC1082"/>
    <w:rsid w:val="00BC139A"/>
    <w:rsid w:val="00BC162D"/>
    <w:rsid w:val="00BC1F30"/>
    <w:rsid w:val="00BC24C0"/>
    <w:rsid w:val="00BC25AA"/>
    <w:rsid w:val="00BC3053"/>
    <w:rsid w:val="00BC3FAD"/>
    <w:rsid w:val="00BC44DE"/>
    <w:rsid w:val="00BC4AD5"/>
    <w:rsid w:val="00BC4D2E"/>
    <w:rsid w:val="00BC524F"/>
    <w:rsid w:val="00BC5D1C"/>
    <w:rsid w:val="00BC6A41"/>
    <w:rsid w:val="00BC6BB5"/>
    <w:rsid w:val="00BC6BC1"/>
    <w:rsid w:val="00BC6CB1"/>
    <w:rsid w:val="00BC7044"/>
    <w:rsid w:val="00BD04D5"/>
    <w:rsid w:val="00BD112F"/>
    <w:rsid w:val="00BD1169"/>
    <w:rsid w:val="00BD1823"/>
    <w:rsid w:val="00BD18B8"/>
    <w:rsid w:val="00BD1AA5"/>
    <w:rsid w:val="00BD216C"/>
    <w:rsid w:val="00BD27AF"/>
    <w:rsid w:val="00BD3A8A"/>
    <w:rsid w:val="00BD3AD1"/>
    <w:rsid w:val="00BD47A8"/>
    <w:rsid w:val="00BD48AC"/>
    <w:rsid w:val="00BD4CDD"/>
    <w:rsid w:val="00BD4FA5"/>
    <w:rsid w:val="00BD58BC"/>
    <w:rsid w:val="00BD5F1A"/>
    <w:rsid w:val="00BD619F"/>
    <w:rsid w:val="00BD64B1"/>
    <w:rsid w:val="00BD731A"/>
    <w:rsid w:val="00BD7F16"/>
    <w:rsid w:val="00BE0B97"/>
    <w:rsid w:val="00BE0BF1"/>
    <w:rsid w:val="00BE10E1"/>
    <w:rsid w:val="00BE114F"/>
    <w:rsid w:val="00BE1234"/>
    <w:rsid w:val="00BE1FD4"/>
    <w:rsid w:val="00BE2FA6"/>
    <w:rsid w:val="00BE333F"/>
    <w:rsid w:val="00BE44F1"/>
    <w:rsid w:val="00BE45B3"/>
    <w:rsid w:val="00BE4818"/>
    <w:rsid w:val="00BE5959"/>
    <w:rsid w:val="00BE5A2F"/>
    <w:rsid w:val="00BE6453"/>
    <w:rsid w:val="00BE6B3A"/>
    <w:rsid w:val="00BE6BE5"/>
    <w:rsid w:val="00BE7406"/>
    <w:rsid w:val="00BE7603"/>
    <w:rsid w:val="00BE7611"/>
    <w:rsid w:val="00BE78F7"/>
    <w:rsid w:val="00BF0151"/>
    <w:rsid w:val="00BF0A13"/>
    <w:rsid w:val="00BF0A54"/>
    <w:rsid w:val="00BF0FA3"/>
    <w:rsid w:val="00BF13E9"/>
    <w:rsid w:val="00BF1623"/>
    <w:rsid w:val="00BF17AE"/>
    <w:rsid w:val="00BF1B6B"/>
    <w:rsid w:val="00BF1D89"/>
    <w:rsid w:val="00BF2250"/>
    <w:rsid w:val="00BF26D4"/>
    <w:rsid w:val="00BF26EB"/>
    <w:rsid w:val="00BF3077"/>
    <w:rsid w:val="00BF316D"/>
    <w:rsid w:val="00BF3251"/>
    <w:rsid w:val="00BF3279"/>
    <w:rsid w:val="00BF3B6B"/>
    <w:rsid w:val="00BF3E81"/>
    <w:rsid w:val="00BF3EC8"/>
    <w:rsid w:val="00BF408B"/>
    <w:rsid w:val="00BF4D66"/>
    <w:rsid w:val="00BF4E42"/>
    <w:rsid w:val="00BF4F58"/>
    <w:rsid w:val="00BF516E"/>
    <w:rsid w:val="00BF5872"/>
    <w:rsid w:val="00BF5CF6"/>
    <w:rsid w:val="00BF6036"/>
    <w:rsid w:val="00BF611E"/>
    <w:rsid w:val="00BF6582"/>
    <w:rsid w:val="00BF6775"/>
    <w:rsid w:val="00BF690B"/>
    <w:rsid w:val="00BF7217"/>
    <w:rsid w:val="00BF7356"/>
    <w:rsid w:val="00BF74C7"/>
    <w:rsid w:val="00BF7623"/>
    <w:rsid w:val="00BF7ACB"/>
    <w:rsid w:val="00C001BE"/>
    <w:rsid w:val="00C00325"/>
    <w:rsid w:val="00C00599"/>
    <w:rsid w:val="00C009AC"/>
    <w:rsid w:val="00C00AE8"/>
    <w:rsid w:val="00C00B53"/>
    <w:rsid w:val="00C015F1"/>
    <w:rsid w:val="00C01F33"/>
    <w:rsid w:val="00C02CC6"/>
    <w:rsid w:val="00C02DA5"/>
    <w:rsid w:val="00C02EF8"/>
    <w:rsid w:val="00C032FC"/>
    <w:rsid w:val="00C034B4"/>
    <w:rsid w:val="00C040F7"/>
    <w:rsid w:val="00C041B0"/>
    <w:rsid w:val="00C04426"/>
    <w:rsid w:val="00C04475"/>
    <w:rsid w:val="00C044AB"/>
    <w:rsid w:val="00C048D2"/>
    <w:rsid w:val="00C05706"/>
    <w:rsid w:val="00C05E8E"/>
    <w:rsid w:val="00C0608C"/>
    <w:rsid w:val="00C06AD5"/>
    <w:rsid w:val="00C07377"/>
    <w:rsid w:val="00C07803"/>
    <w:rsid w:val="00C10283"/>
    <w:rsid w:val="00C103AE"/>
    <w:rsid w:val="00C10478"/>
    <w:rsid w:val="00C10B6E"/>
    <w:rsid w:val="00C11260"/>
    <w:rsid w:val="00C119F4"/>
    <w:rsid w:val="00C11E4F"/>
    <w:rsid w:val="00C12107"/>
    <w:rsid w:val="00C125F1"/>
    <w:rsid w:val="00C12978"/>
    <w:rsid w:val="00C1336E"/>
    <w:rsid w:val="00C1339F"/>
    <w:rsid w:val="00C13429"/>
    <w:rsid w:val="00C136B9"/>
    <w:rsid w:val="00C1374C"/>
    <w:rsid w:val="00C14D4B"/>
    <w:rsid w:val="00C14F45"/>
    <w:rsid w:val="00C154BB"/>
    <w:rsid w:val="00C15FEA"/>
    <w:rsid w:val="00C1670D"/>
    <w:rsid w:val="00C16ABE"/>
    <w:rsid w:val="00C173FB"/>
    <w:rsid w:val="00C1752E"/>
    <w:rsid w:val="00C177D6"/>
    <w:rsid w:val="00C214EA"/>
    <w:rsid w:val="00C21771"/>
    <w:rsid w:val="00C219A1"/>
    <w:rsid w:val="00C21AC6"/>
    <w:rsid w:val="00C22E48"/>
    <w:rsid w:val="00C232AA"/>
    <w:rsid w:val="00C23BB8"/>
    <w:rsid w:val="00C23EE8"/>
    <w:rsid w:val="00C24654"/>
    <w:rsid w:val="00C2471F"/>
    <w:rsid w:val="00C24E68"/>
    <w:rsid w:val="00C25DF9"/>
    <w:rsid w:val="00C2656B"/>
    <w:rsid w:val="00C26FAA"/>
    <w:rsid w:val="00C27291"/>
    <w:rsid w:val="00C279B5"/>
    <w:rsid w:val="00C27BD2"/>
    <w:rsid w:val="00C27C45"/>
    <w:rsid w:val="00C30691"/>
    <w:rsid w:val="00C30833"/>
    <w:rsid w:val="00C30F0B"/>
    <w:rsid w:val="00C3168E"/>
    <w:rsid w:val="00C35447"/>
    <w:rsid w:val="00C35564"/>
    <w:rsid w:val="00C35CCF"/>
    <w:rsid w:val="00C3719D"/>
    <w:rsid w:val="00C3756F"/>
    <w:rsid w:val="00C377C8"/>
    <w:rsid w:val="00C37FEB"/>
    <w:rsid w:val="00C4076A"/>
    <w:rsid w:val="00C41251"/>
    <w:rsid w:val="00C427F6"/>
    <w:rsid w:val="00C42C69"/>
    <w:rsid w:val="00C42C71"/>
    <w:rsid w:val="00C42D85"/>
    <w:rsid w:val="00C42DF8"/>
    <w:rsid w:val="00C433AE"/>
    <w:rsid w:val="00C43A9B"/>
    <w:rsid w:val="00C43D8B"/>
    <w:rsid w:val="00C4558B"/>
    <w:rsid w:val="00C46240"/>
    <w:rsid w:val="00C4635D"/>
    <w:rsid w:val="00C4713E"/>
    <w:rsid w:val="00C471BE"/>
    <w:rsid w:val="00C4720C"/>
    <w:rsid w:val="00C47771"/>
    <w:rsid w:val="00C47927"/>
    <w:rsid w:val="00C4799A"/>
    <w:rsid w:val="00C47E8C"/>
    <w:rsid w:val="00C504D0"/>
    <w:rsid w:val="00C509AE"/>
    <w:rsid w:val="00C51904"/>
    <w:rsid w:val="00C520AA"/>
    <w:rsid w:val="00C525C1"/>
    <w:rsid w:val="00C52DC6"/>
    <w:rsid w:val="00C531C3"/>
    <w:rsid w:val="00C532F3"/>
    <w:rsid w:val="00C53624"/>
    <w:rsid w:val="00C53871"/>
    <w:rsid w:val="00C54134"/>
    <w:rsid w:val="00C5494A"/>
    <w:rsid w:val="00C54995"/>
    <w:rsid w:val="00C549BD"/>
    <w:rsid w:val="00C54D41"/>
    <w:rsid w:val="00C5517F"/>
    <w:rsid w:val="00C55278"/>
    <w:rsid w:val="00C5572E"/>
    <w:rsid w:val="00C55CFC"/>
    <w:rsid w:val="00C56ED2"/>
    <w:rsid w:val="00C56FC8"/>
    <w:rsid w:val="00C57D72"/>
    <w:rsid w:val="00C57DF8"/>
    <w:rsid w:val="00C57EF3"/>
    <w:rsid w:val="00C603E2"/>
    <w:rsid w:val="00C60406"/>
    <w:rsid w:val="00C60783"/>
    <w:rsid w:val="00C609B6"/>
    <w:rsid w:val="00C6151A"/>
    <w:rsid w:val="00C61656"/>
    <w:rsid w:val="00C61B4C"/>
    <w:rsid w:val="00C61FE8"/>
    <w:rsid w:val="00C6225F"/>
    <w:rsid w:val="00C62F23"/>
    <w:rsid w:val="00C63A69"/>
    <w:rsid w:val="00C64433"/>
    <w:rsid w:val="00C64672"/>
    <w:rsid w:val="00C6484D"/>
    <w:rsid w:val="00C64BE5"/>
    <w:rsid w:val="00C6502D"/>
    <w:rsid w:val="00C653F6"/>
    <w:rsid w:val="00C65589"/>
    <w:rsid w:val="00C65CA3"/>
    <w:rsid w:val="00C662E2"/>
    <w:rsid w:val="00C66D7D"/>
    <w:rsid w:val="00C67803"/>
    <w:rsid w:val="00C70449"/>
    <w:rsid w:val="00C7057C"/>
    <w:rsid w:val="00C7060E"/>
    <w:rsid w:val="00C70697"/>
    <w:rsid w:val="00C70F6D"/>
    <w:rsid w:val="00C7245B"/>
    <w:rsid w:val="00C72EF4"/>
    <w:rsid w:val="00C7377C"/>
    <w:rsid w:val="00C73831"/>
    <w:rsid w:val="00C73D4A"/>
    <w:rsid w:val="00C74046"/>
    <w:rsid w:val="00C7451A"/>
    <w:rsid w:val="00C752B6"/>
    <w:rsid w:val="00C75D2F"/>
    <w:rsid w:val="00C767BE"/>
    <w:rsid w:val="00C76963"/>
    <w:rsid w:val="00C76E3C"/>
    <w:rsid w:val="00C76F2F"/>
    <w:rsid w:val="00C770F2"/>
    <w:rsid w:val="00C77209"/>
    <w:rsid w:val="00C81568"/>
    <w:rsid w:val="00C83454"/>
    <w:rsid w:val="00C836BC"/>
    <w:rsid w:val="00C84847"/>
    <w:rsid w:val="00C84CA9"/>
    <w:rsid w:val="00C8580F"/>
    <w:rsid w:val="00C85DB3"/>
    <w:rsid w:val="00C86F2C"/>
    <w:rsid w:val="00C87994"/>
    <w:rsid w:val="00C87996"/>
    <w:rsid w:val="00C90158"/>
    <w:rsid w:val="00C90216"/>
    <w:rsid w:val="00C9027A"/>
    <w:rsid w:val="00C904B3"/>
    <w:rsid w:val="00C90544"/>
    <w:rsid w:val="00C9068E"/>
    <w:rsid w:val="00C90D9C"/>
    <w:rsid w:val="00C910C3"/>
    <w:rsid w:val="00C9182E"/>
    <w:rsid w:val="00C91F7D"/>
    <w:rsid w:val="00C91FCB"/>
    <w:rsid w:val="00C92212"/>
    <w:rsid w:val="00C93196"/>
    <w:rsid w:val="00C93474"/>
    <w:rsid w:val="00C93B2A"/>
    <w:rsid w:val="00C93B42"/>
    <w:rsid w:val="00C93C4B"/>
    <w:rsid w:val="00C944AB"/>
    <w:rsid w:val="00C945DC"/>
    <w:rsid w:val="00C953CF"/>
    <w:rsid w:val="00C95B40"/>
    <w:rsid w:val="00C960D1"/>
    <w:rsid w:val="00C964B6"/>
    <w:rsid w:val="00C96D0C"/>
    <w:rsid w:val="00C97482"/>
    <w:rsid w:val="00C977D6"/>
    <w:rsid w:val="00C97EB3"/>
    <w:rsid w:val="00CA0487"/>
    <w:rsid w:val="00CA04B9"/>
    <w:rsid w:val="00CA0EBA"/>
    <w:rsid w:val="00CA1057"/>
    <w:rsid w:val="00CA1ED8"/>
    <w:rsid w:val="00CA2BF4"/>
    <w:rsid w:val="00CA3222"/>
    <w:rsid w:val="00CA331B"/>
    <w:rsid w:val="00CA3474"/>
    <w:rsid w:val="00CA34C1"/>
    <w:rsid w:val="00CA4300"/>
    <w:rsid w:val="00CA4CF2"/>
    <w:rsid w:val="00CA5093"/>
    <w:rsid w:val="00CA5F74"/>
    <w:rsid w:val="00CA5F9A"/>
    <w:rsid w:val="00CA62A6"/>
    <w:rsid w:val="00CA66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3D56"/>
    <w:rsid w:val="00CB40A6"/>
    <w:rsid w:val="00CB43B7"/>
    <w:rsid w:val="00CB49FC"/>
    <w:rsid w:val="00CB4C05"/>
    <w:rsid w:val="00CB4C9E"/>
    <w:rsid w:val="00CB4D66"/>
    <w:rsid w:val="00CB5072"/>
    <w:rsid w:val="00CB5329"/>
    <w:rsid w:val="00CB59E0"/>
    <w:rsid w:val="00CB6111"/>
    <w:rsid w:val="00CB61EF"/>
    <w:rsid w:val="00CB7170"/>
    <w:rsid w:val="00CB7876"/>
    <w:rsid w:val="00CB7F94"/>
    <w:rsid w:val="00CC0239"/>
    <w:rsid w:val="00CC040E"/>
    <w:rsid w:val="00CC0A45"/>
    <w:rsid w:val="00CC111F"/>
    <w:rsid w:val="00CC16FC"/>
    <w:rsid w:val="00CC1FB9"/>
    <w:rsid w:val="00CC2011"/>
    <w:rsid w:val="00CC201F"/>
    <w:rsid w:val="00CC2716"/>
    <w:rsid w:val="00CC32E9"/>
    <w:rsid w:val="00CC36B3"/>
    <w:rsid w:val="00CC3B48"/>
    <w:rsid w:val="00CC3EA0"/>
    <w:rsid w:val="00CC4046"/>
    <w:rsid w:val="00CC4265"/>
    <w:rsid w:val="00CC64F8"/>
    <w:rsid w:val="00CC7236"/>
    <w:rsid w:val="00CC73EE"/>
    <w:rsid w:val="00CC745E"/>
    <w:rsid w:val="00CC7B45"/>
    <w:rsid w:val="00CD0230"/>
    <w:rsid w:val="00CD0676"/>
    <w:rsid w:val="00CD0D28"/>
    <w:rsid w:val="00CD0FCF"/>
    <w:rsid w:val="00CD1072"/>
    <w:rsid w:val="00CD1188"/>
    <w:rsid w:val="00CD12BD"/>
    <w:rsid w:val="00CD150F"/>
    <w:rsid w:val="00CD176F"/>
    <w:rsid w:val="00CD2B1A"/>
    <w:rsid w:val="00CD2D0C"/>
    <w:rsid w:val="00CD2ED1"/>
    <w:rsid w:val="00CD2F77"/>
    <w:rsid w:val="00CD30E1"/>
    <w:rsid w:val="00CD337B"/>
    <w:rsid w:val="00CD3412"/>
    <w:rsid w:val="00CD4074"/>
    <w:rsid w:val="00CD424E"/>
    <w:rsid w:val="00CD4C77"/>
    <w:rsid w:val="00CD4CFF"/>
    <w:rsid w:val="00CD5555"/>
    <w:rsid w:val="00CD6A78"/>
    <w:rsid w:val="00CD74E6"/>
    <w:rsid w:val="00CD7877"/>
    <w:rsid w:val="00CD7964"/>
    <w:rsid w:val="00CE0424"/>
    <w:rsid w:val="00CE07FB"/>
    <w:rsid w:val="00CE0EFF"/>
    <w:rsid w:val="00CE11DE"/>
    <w:rsid w:val="00CE182B"/>
    <w:rsid w:val="00CE2651"/>
    <w:rsid w:val="00CE2852"/>
    <w:rsid w:val="00CE2883"/>
    <w:rsid w:val="00CE2A8A"/>
    <w:rsid w:val="00CE426E"/>
    <w:rsid w:val="00CE56D0"/>
    <w:rsid w:val="00CE74E6"/>
    <w:rsid w:val="00CE7561"/>
    <w:rsid w:val="00CE7D63"/>
    <w:rsid w:val="00CF0CF8"/>
    <w:rsid w:val="00CF0D8A"/>
    <w:rsid w:val="00CF1354"/>
    <w:rsid w:val="00CF1709"/>
    <w:rsid w:val="00CF1AF5"/>
    <w:rsid w:val="00CF27E3"/>
    <w:rsid w:val="00CF2A8B"/>
    <w:rsid w:val="00CF2B10"/>
    <w:rsid w:val="00CF2D53"/>
    <w:rsid w:val="00CF3A80"/>
    <w:rsid w:val="00CF3B1F"/>
    <w:rsid w:val="00CF3BF6"/>
    <w:rsid w:val="00CF42C4"/>
    <w:rsid w:val="00CF49D6"/>
    <w:rsid w:val="00CF51DD"/>
    <w:rsid w:val="00CF5215"/>
    <w:rsid w:val="00CF53BB"/>
    <w:rsid w:val="00CF5BA1"/>
    <w:rsid w:val="00CF5CB0"/>
    <w:rsid w:val="00CF625B"/>
    <w:rsid w:val="00CF687E"/>
    <w:rsid w:val="00CF6BA0"/>
    <w:rsid w:val="00CF760E"/>
    <w:rsid w:val="00CF7B42"/>
    <w:rsid w:val="00CF7BE7"/>
    <w:rsid w:val="00CF7C55"/>
    <w:rsid w:val="00D003E2"/>
    <w:rsid w:val="00D00503"/>
    <w:rsid w:val="00D00EE6"/>
    <w:rsid w:val="00D0142B"/>
    <w:rsid w:val="00D01F9C"/>
    <w:rsid w:val="00D02289"/>
    <w:rsid w:val="00D02C9F"/>
    <w:rsid w:val="00D031DA"/>
    <w:rsid w:val="00D0349B"/>
    <w:rsid w:val="00D0351A"/>
    <w:rsid w:val="00D03861"/>
    <w:rsid w:val="00D03898"/>
    <w:rsid w:val="00D04434"/>
    <w:rsid w:val="00D04A7D"/>
    <w:rsid w:val="00D055D5"/>
    <w:rsid w:val="00D05AA7"/>
    <w:rsid w:val="00D05F16"/>
    <w:rsid w:val="00D06492"/>
    <w:rsid w:val="00D0655A"/>
    <w:rsid w:val="00D067F6"/>
    <w:rsid w:val="00D0708C"/>
    <w:rsid w:val="00D0791F"/>
    <w:rsid w:val="00D07992"/>
    <w:rsid w:val="00D10249"/>
    <w:rsid w:val="00D10951"/>
    <w:rsid w:val="00D10AF1"/>
    <w:rsid w:val="00D115C3"/>
    <w:rsid w:val="00D11897"/>
    <w:rsid w:val="00D11FB8"/>
    <w:rsid w:val="00D12695"/>
    <w:rsid w:val="00D13135"/>
    <w:rsid w:val="00D13310"/>
    <w:rsid w:val="00D13325"/>
    <w:rsid w:val="00D13C81"/>
    <w:rsid w:val="00D13E4E"/>
    <w:rsid w:val="00D15AAD"/>
    <w:rsid w:val="00D15D01"/>
    <w:rsid w:val="00D161D8"/>
    <w:rsid w:val="00D16542"/>
    <w:rsid w:val="00D165B8"/>
    <w:rsid w:val="00D16E10"/>
    <w:rsid w:val="00D17CE4"/>
    <w:rsid w:val="00D2006E"/>
    <w:rsid w:val="00D20896"/>
    <w:rsid w:val="00D20C69"/>
    <w:rsid w:val="00D2108D"/>
    <w:rsid w:val="00D21672"/>
    <w:rsid w:val="00D22627"/>
    <w:rsid w:val="00D2277F"/>
    <w:rsid w:val="00D239A7"/>
    <w:rsid w:val="00D23BE5"/>
    <w:rsid w:val="00D23F47"/>
    <w:rsid w:val="00D242E0"/>
    <w:rsid w:val="00D2446A"/>
    <w:rsid w:val="00D24951"/>
    <w:rsid w:val="00D251A0"/>
    <w:rsid w:val="00D253FD"/>
    <w:rsid w:val="00D25491"/>
    <w:rsid w:val="00D25557"/>
    <w:rsid w:val="00D2556A"/>
    <w:rsid w:val="00D25BE0"/>
    <w:rsid w:val="00D26BF0"/>
    <w:rsid w:val="00D26C20"/>
    <w:rsid w:val="00D27F67"/>
    <w:rsid w:val="00D3005B"/>
    <w:rsid w:val="00D300E9"/>
    <w:rsid w:val="00D31B35"/>
    <w:rsid w:val="00D32518"/>
    <w:rsid w:val="00D341AD"/>
    <w:rsid w:val="00D346B3"/>
    <w:rsid w:val="00D34C1E"/>
    <w:rsid w:val="00D34C5A"/>
    <w:rsid w:val="00D351A4"/>
    <w:rsid w:val="00D35FBD"/>
    <w:rsid w:val="00D36455"/>
    <w:rsid w:val="00D3668A"/>
    <w:rsid w:val="00D36809"/>
    <w:rsid w:val="00D36DA3"/>
    <w:rsid w:val="00D36E71"/>
    <w:rsid w:val="00D370A5"/>
    <w:rsid w:val="00D37CB5"/>
    <w:rsid w:val="00D37D3A"/>
    <w:rsid w:val="00D37D87"/>
    <w:rsid w:val="00D37F48"/>
    <w:rsid w:val="00D404CA"/>
    <w:rsid w:val="00D40B33"/>
    <w:rsid w:val="00D41B04"/>
    <w:rsid w:val="00D42204"/>
    <w:rsid w:val="00D426C2"/>
    <w:rsid w:val="00D4318F"/>
    <w:rsid w:val="00D438BF"/>
    <w:rsid w:val="00D43CF8"/>
    <w:rsid w:val="00D43DA0"/>
    <w:rsid w:val="00D440F8"/>
    <w:rsid w:val="00D441B9"/>
    <w:rsid w:val="00D4515A"/>
    <w:rsid w:val="00D4568D"/>
    <w:rsid w:val="00D4619E"/>
    <w:rsid w:val="00D463E2"/>
    <w:rsid w:val="00D46539"/>
    <w:rsid w:val="00D470E6"/>
    <w:rsid w:val="00D476B2"/>
    <w:rsid w:val="00D47C0D"/>
    <w:rsid w:val="00D50442"/>
    <w:rsid w:val="00D50851"/>
    <w:rsid w:val="00D50A06"/>
    <w:rsid w:val="00D512FF"/>
    <w:rsid w:val="00D5187C"/>
    <w:rsid w:val="00D51F60"/>
    <w:rsid w:val="00D52BA3"/>
    <w:rsid w:val="00D5303E"/>
    <w:rsid w:val="00D53A78"/>
    <w:rsid w:val="00D546FF"/>
    <w:rsid w:val="00D548D1"/>
    <w:rsid w:val="00D54BA6"/>
    <w:rsid w:val="00D54C17"/>
    <w:rsid w:val="00D55AD5"/>
    <w:rsid w:val="00D55E91"/>
    <w:rsid w:val="00D565AB"/>
    <w:rsid w:val="00D569B1"/>
    <w:rsid w:val="00D5755C"/>
    <w:rsid w:val="00D576CA"/>
    <w:rsid w:val="00D576E3"/>
    <w:rsid w:val="00D60E13"/>
    <w:rsid w:val="00D60F1E"/>
    <w:rsid w:val="00D61AF5"/>
    <w:rsid w:val="00D62012"/>
    <w:rsid w:val="00D6228B"/>
    <w:rsid w:val="00D62AC2"/>
    <w:rsid w:val="00D62CD5"/>
    <w:rsid w:val="00D638C8"/>
    <w:rsid w:val="00D63BE7"/>
    <w:rsid w:val="00D642D1"/>
    <w:rsid w:val="00D6435F"/>
    <w:rsid w:val="00D64DEB"/>
    <w:rsid w:val="00D652B5"/>
    <w:rsid w:val="00D66155"/>
    <w:rsid w:val="00D66312"/>
    <w:rsid w:val="00D6632C"/>
    <w:rsid w:val="00D66919"/>
    <w:rsid w:val="00D66DB2"/>
    <w:rsid w:val="00D67C2D"/>
    <w:rsid w:val="00D7059E"/>
    <w:rsid w:val="00D7079A"/>
    <w:rsid w:val="00D70841"/>
    <w:rsid w:val="00D708B0"/>
    <w:rsid w:val="00D70AB2"/>
    <w:rsid w:val="00D70C0E"/>
    <w:rsid w:val="00D712BC"/>
    <w:rsid w:val="00D72099"/>
    <w:rsid w:val="00D72211"/>
    <w:rsid w:val="00D72986"/>
    <w:rsid w:val="00D73192"/>
    <w:rsid w:val="00D73A16"/>
    <w:rsid w:val="00D73EE6"/>
    <w:rsid w:val="00D749BF"/>
    <w:rsid w:val="00D75215"/>
    <w:rsid w:val="00D7751A"/>
    <w:rsid w:val="00D77A44"/>
    <w:rsid w:val="00D77B1D"/>
    <w:rsid w:val="00D8021F"/>
    <w:rsid w:val="00D80383"/>
    <w:rsid w:val="00D8084D"/>
    <w:rsid w:val="00D80ADB"/>
    <w:rsid w:val="00D80B3E"/>
    <w:rsid w:val="00D81DFE"/>
    <w:rsid w:val="00D81F78"/>
    <w:rsid w:val="00D820EF"/>
    <w:rsid w:val="00D823C6"/>
    <w:rsid w:val="00D82883"/>
    <w:rsid w:val="00D82E25"/>
    <w:rsid w:val="00D82FB8"/>
    <w:rsid w:val="00D837A0"/>
    <w:rsid w:val="00D84344"/>
    <w:rsid w:val="00D86B71"/>
    <w:rsid w:val="00D86CA3"/>
    <w:rsid w:val="00D87003"/>
    <w:rsid w:val="00D871CE"/>
    <w:rsid w:val="00D8787A"/>
    <w:rsid w:val="00D878A9"/>
    <w:rsid w:val="00D8796C"/>
    <w:rsid w:val="00D87C65"/>
    <w:rsid w:val="00D90033"/>
    <w:rsid w:val="00D90AE2"/>
    <w:rsid w:val="00D91137"/>
    <w:rsid w:val="00D9129F"/>
    <w:rsid w:val="00D9196D"/>
    <w:rsid w:val="00D9286C"/>
    <w:rsid w:val="00D92982"/>
    <w:rsid w:val="00D92D71"/>
    <w:rsid w:val="00D92F4C"/>
    <w:rsid w:val="00D93024"/>
    <w:rsid w:val="00D93AE1"/>
    <w:rsid w:val="00D943A0"/>
    <w:rsid w:val="00D94473"/>
    <w:rsid w:val="00D94B1F"/>
    <w:rsid w:val="00D955BF"/>
    <w:rsid w:val="00D95766"/>
    <w:rsid w:val="00D9587A"/>
    <w:rsid w:val="00D959CC"/>
    <w:rsid w:val="00D9693C"/>
    <w:rsid w:val="00D96AF5"/>
    <w:rsid w:val="00D971D9"/>
    <w:rsid w:val="00D97336"/>
    <w:rsid w:val="00D97EF6"/>
    <w:rsid w:val="00DA0471"/>
    <w:rsid w:val="00DA08A9"/>
    <w:rsid w:val="00DA1241"/>
    <w:rsid w:val="00DA25B1"/>
    <w:rsid w:val="00DA305E"/>
    <w:rsid w:val="00DA3477"/>
    <w:rsid w:val="00DA358A"/>
    <w:rsid w:val="00DA41F5"/>
    <w:rsid w:val="00DA4E1E"/>
    <w:rsid w:val="00DA4F49"/>
    <w:rsid w:val="00DA5007"/>
    <w:rsid w:val="00DA5417"/>
    <w:rsid w:val="00DA56E8"/>
    <w:rsid w:val="00DA5BDE"/>
    <w:rsid w:val="00DA6689"/>
    <w:rsid w:val="00DA7255"/>
    <w:rsid w:val="00DA730F"/>
    <w:rsid w:val="00DA7516"/>
    <w:rsid w:val="00DA776D"/>
    <w:rsid w:val="00DA7B3B"/>
    <w:rsid w:val="00DB0A9F"/>
    <w:rsid w:val="00DB0CA8"/>
    <w:rsid w:val="00DB0F9E"/>
    <w:rsid w:val="00DB1429"/>
    <w:rsid w:val="00DB1641"/>
    <w:rsid w:val="00DB1A51"/>
    <w:rsid w:val="00DB1C6D"/>
    <w:rsid w:val="00DB2677"/>
    <w:rsid w:val="00DB27C1"/>
    <w:rsid w:val="00DB377D"/>
    <w:rsid w:val="00DB3F84"/>
    <w:rsid w:val="00DB4499"/>
    <w:rsid w:val="00DB4C71"/>
    <w:rsid w:val="00DB4F5F"/>
    <w:rsid w:val="00DB4FFB"/>
    <w:rsid w:val="00DB53DD"/>
    <w:rsid w:val="00DB57B0"/>
    <w:rsid w:val="00DB5847"/>
    <w:rsid w:val="00DB591C"/>
    <w:rsid w:val="00DB6545"/>
    <w:rsid w:val="00DB7295"/>
    <w:rsid w:val="00DB7A41"/>
    <w:rsid w:val="00DC01C7"/>
    <w:rsid w:val="00DC0269"/>
    <w:rsid w:val="00DC087B"/>
    <w:rsid w:val="00DC0BC3"/>
    <w:rsid w:val="00DC0D4D"/>
    <w:rsid w:val="00DC13A2"/>
    <w:rsid w:val="00DC18D2"/>
    <w:rsid w:val="00DC266E"/>
    <w:rsid w:val="00DC2D36"/>
    <w:rsid w:val="00DC2F9A"/>
    <w:rsid w:val="00DC3047"/>
    <w:rsid w:val="00DC3425"/>
    <w:rsid w:val="00DC34AD"/>
    <w:rsid w:val="00DC3A8B"/>
    <w:rsid w:val="00DC4FEA"/>
    <w:rsid w:val="00DC5286"/>
    <w:rsid w:val="00DC53EF"/>
    <w:rsid w:val="00DC6486"/>
    <w:rsid w:val="00DC6822"/>
    <w:rsid w:val="00DC6927"/>
    <w:rsid w:val="00DC69C5"/>
    <w:rsid w:val="00DC7A6B"/>
    <w:rsid w:val="00DC7AAD"/>
    <w:rsid w:val="00DC7E2E"/>
    <w:rsid w:val="00DD0200"/>
    <w:rsid w:val="00DD0A3C"/>
    <w:rsid w:val="00DD0B12"/>
    <w:rsid w:val="00DD0CCA"/>
    <w:rsid w:val="00DD1174"/>
    <w:rsid w:val="00DD162C"/>
    <w:rsid w:val="00DD18FF"/>
    <w:rsid w:val="00DD22FE"/>
    <w:rsid w:val="00DD3648"/>
    <w:rsid w:val="00DD3EBF"/>
    <w:rsid w:val="00DD4536"/>
    <w:rsid w:val="00DD4711"/>
    <w:rsid w:val="00DD4C84"/>
    <w:rsid w:val="00DD5CE4"/>
    <w:rsid w:val="00DD6508"/>
    <w:rsid w:val="00DD6A8C"/>
    <w:rsid w:val="00DD6C37"/>
    <w:rsid w:val="00DD75E2"/>
    <w:rsid w:val="00DD7A19"/>
    <w:rsid w:val="00DD7D32"/>
    <w:rsid w:val="00DD7DCF"/>
    <w:rsid w:val="00DE04A7"/>
    <w:rsid w:val="00DE06D0"/>
    <w:rsid w:val="00DE0B3F"/>
    <w:rsid w:val="00DE1147"/>
    <w:rsid w:val="00DE1183"/>
    <w:rsid w:val="00DE1462"/>
    <w:rsid w:val="00DE16A2"/>
    <w:rsid w:val="00DE1825"/>
    <w:rsid w:val="00DE1ADF"/>
    <w:rsid w:val="00DE3171"/>
    <w:rsid w:val="00DE320C"/>
    <w:rsid w:val="00DE356B"/>
    <w:rsid w:val="00DE4C2B"/>
    <w:rsid w:val="00DE4D1B"/>
    <w:rsid w:val="00DE4FDC"/>
    <w:rsid w:val="00DE5608"/>
    <w:rsid w:val="00DE58D0"/>
    <w:rsid w:val="00DE654F"/>
    <w:rsid w:val="00DE79B3"/>
    <w:rsid w:val="00DE7C1F"/>
    <w:rsid w:val="00DF0B6E"/>
    <w:rsid w:val="00DF0DF2"/>
    <w:rsid w:val="00DF1025"/>
    <w:rsid w:val="00DF15E0"/>
    <w:rsid w:val="00DF18E6"/>
    <w:rsid w:val="00DF2B54"/>
    <w:rsid w:val="00DF318B"/>
    <w:rsid w:val="00DF3520"/>
    <w:rsid w:val="00DF369C"/>
    <w:rsid w:val="00DF37A0"/>
    <w:rsid w:val="00DF3B7B"/>
    <w:rsid w:val="00DF4008"/>
    <w:rsid w:val="00DF45B5"/>
    <w:rsid w:val="00DF4F61"/>
    <w:rsid w:val="00DF6056"/>
    <w:rsid w:val="00DF689B"/>
    <w:rsid w:val="00DF6A5F"/>
    <w:rsid w:val="00DF6A91"/>
    <w:rsid w:val="00DF7559"/>
    <w:rsid w:val="00E00435"/>
    <w:rsid w:val="00E006FD"/>
    <w:rsid w:val="00E00D9A"/>
    <w:rsid w:val="00E012C0"/>
    <w:rsid w:val="00E017F6"/>
    <w:rsid w:val="00E02498"/>
    <w:rsid w:val="00E02957"/>
    <w:rsid w:val="00E02A05"/>
    <w:rsid w:val="00E02AA0"/>
    <w:rsid w:val="00E02D54"/>
    <w:rsid w:val="00E034DB"/>
    <w:rsid w:val="00E03511"/>
    <w:rsid w:val="00E03709"/>
    <w:rsid w:val="00E03A8E"/>
    <w:rsid w:val="00E03AD0"/>
    <w:rsid w:val="00E03B9F"/>
    <w:rsid w:val="00E03DD5"/>
    <w:rsid w:val="00E03F3A"/>
    <w:rsid w:val="00E044AF"/>
    <w:rsid w:val="00E045A4"/>
    <w:rsid w:val="00E04A56"/>
    <w:rsid w:val="00E0503D"/>
    <w:rsid w:val="00E05505"/>
    <w:rsid w:val="00E05B68"/>
    <w:rsid w:val="00E05C62"/>
    <w:rsid w:val="00E06117"/>
    <w:rsid w:val="00E068EA"/>
    <w:rsid w:val="00E07104"/>
    <w:rsid w:val="00E0781D"/>
    <w:rsid w:val="00E101E0"/>
    <w:rsid w:val="00E10749"/>
    <w:rsid w:val="00E110E7"/>
    <w:rsid w:val="00E11B20"/>
    <w:rsid w:val="00E12331"/>
    <w:rsid w:val="00E12345"/>
    <w:rsid w:val="00E1259A"/>
    <w:rsid w:val="00E128F0"/>
    <w:rsid w:val="00E12F74"/>
    <w:rsid w:val="00E134C9"/>
    <w:rsid w:val="00E136DB"/>
    <w:rsid w:val="00E14C09"/>
    <w:rsid w:val="00E14C0B"/>
    <w:rsid w:val="00E1555A"/>
    <w:rsid w:val="00E157D7"/>
    <w:rsid w:val="00E16887"/>
    <w:rsid w:val="00E1691D"/>
    <w:rsid w:val="00E16CCF"/>
    <w:rsid w:val="00E174B1"/>
    <w:rsid w:val="00E17FA2"/>
    <w:rsid w:val="00E20601"/>
    <w:rsid w:val="00E209C7"/>
    <w:rsid w:val="00E20A0E"/>
    <w:rsid w:val="00E20D61"/>
    <w:rsid w:val="00E20FEC"/>
    <w:rsid w:val="00E21CF1"/>
    <w:rsid w:val="00E22330"/>
    <w:rsid w:val="00E22E71"/>
    <w:rsid w:val="00E23D12"/>
    <w:rsid w:val="00E2423D"/>
    <w:rsid w:val="00E24340"/>
    <w:rsid w:val="00E24460"/>
    <w:rsid w:val="00E24518"/>
    <w:rsid w:val="00E24FD3"/>
    <w:rsid w:val="00E25353"/>
    <w:rsid w:val="00E25872"/>
    <w:rsid w:val="00E25AE6"/>
    <w:rsid w:val="00E265FA"/>
    <w:rsid w:val="00E2759A"/>
    <w:rsid w:val="00E30B5A"/>
    <w:rsid w:val="00E3123D"/>
    <w:rsid w:val="00E31461"/>
    <w:rsid w:val="00E31D43"/>
    <w:rsid w:val="00E31F83"/>
    <w:rsid w:val="00E32189"/>
    <w:rsid w:val="00E321B4"/>
    <w:rsid w:val="00E32608"/>
    <w:rsid w:val="00E33156"/>
    <w:rsid w:val="00E331FD"/>
    <w:rsid w:val="00E33CDD"/>
    <w:rsid w:val="00E34188"/>
    <w:rsid w:val="00E345CD"/>
    <w:rsid w:val="00E34B6E"/>
    <w:rsid w:val="00E35045"/>
    <w:rsid w:val="00E354AE"/>
    <w:rsid w:val="00E35559"/>
    <w:rsid w:val="00E359C0"/>
    <w:rsid w:val="00E35AD7"/>
    <w:rsid w:val="00E35EF6"/>
    <w:rsid w:val="00E3663D"/>
    <w:rsid w:val="00E36EBA"/>
    <w:rsid w:val="00E371D3"/>
    <w:rsid w:val="00E3723A"/>
    <w:rsid w:val="00E374E2"/>
    <w:rsid w:val="00E37860"/>
    <w:rsid w:val="00E406C0"/>
    <w:rsid w:val="00E40A91"/>
    <w:rsid w:val="00E41511"/>
    <w:rsid w:val="00E416C4"/>
    <w:rsid w:val="00E416DE"/>
    <w:rsid w:val="00E417E5"/>
    <w:rsid w:val="00E42026"/>
    <w:rsid w:val="00E421D7"/>
    <w:rsid w:val="00E42775"/>
    <w:rsid w:val="00E4311E"/>
    <w:rsid w:val="00E43264"/>
    <w:rsid w:val="00E43818"/>
    <w:rsid w:val="00E43D05"/>
    <w:rsid w:val="00E44317"/>
    <w:rsid w:val="00E44496"/>
    <w:rsid w:val="00E446F1"/>
    <w:rsid w:val="00E447EA"/>
    <w:rsid w:val="00E44947"/>
    <w:rsid w:val="00E44AE5"/>
    <w:rsid w:val="00E44C3E"/>
    <w:rsid w:val="00E4541B"/>
    <w:rsid w:val="00E45562"/>
    <w:rsid w:val="00E457EF"/>
    <w:rsid w:val="00E45DB3"/>
    <w:rsid w:val="00E46077"/>
    <w:rsid w:val="00E46269"/>
    <w:rsid w:val="00E4638C"/>
    <w:rsid w:val="00E46886"/>
    <w:rsid w:val="00E47743"/>
    <w:rsid w:val="00E47AEF"/>
    <w:rsid w:val="00E47C12"/>
    <w:rsid w:val="00E47D9A"/>
    <w:rsid w:val="00E47EE4"/>
    <w:rsid w:val="00E50ED0"/>
    <w:rsid w:val="00E5219D"/>
    <w:rsid w:val="00E528BC"/>
    <w:rsid w:val="00E52E06"/>
    <w:rsid w:val="00E52FD3"/>
    <w:rsid w:val="00E53B75"/>
    <w:rsid w:val="00E54E3B"/>
    <w:rsid w:val="00E553BE"/>
    <w:rsid w:val="00E557C6"/>
    <w:rsid w:val="00E55C55"/>
    <w:rsid w:val="00E55D27"/>
    <w:rsid w:val="00E56104"/>
    <w:rsid w:val="00E5656E"/>
    <w:rsid w:val="00E56B3D"/>
    <w:rsid w:val="00E5729C"/>
    <w:rsid w:val="00E572F1"/>
    <w:rsid w:val="00E57565"/>
    <w:rsid w:val="00E57EF9"/>
    <w:rsid w:val="00E60AD7"/>
    <w:rsid w:val="00E60CCA"/>
    <w:rsid w:val="00E61BFB"/>
    <w:rsid w:val="00E62B5D"/>
    <w:rsid w:val="00E62BD9"/>
    <w:rsid w:val="00E62BF3"/>
    <w:rsid w:val="00E62BFC"/>
    <w:rsid w:val="00E63838"/>
    <w:rsid w:val="00E64241"/>
    <w:rsid w:val="00E6427E"/>
    <w:rsid w:val="00E64434"/>
    <w:rsid w:val="00E64647"/>
    <w:rsid w:val="00E650C4"/>
    <w:rsid w:val="00E650C5"/>
    <w:rsid w:val="00E65976"/>
    <w:rsid w:val="00E65B64"/>
    <w:rsid w:val="00E65BD4"/>
    <w:rsid w:val="00E66B89"/>
    <w:rsid w:val="00E67540"/>
    <w:rsid w:val="00E677DD"/>
    <w:rsid w:val="00E67998"/>
    <w:rsid w:val="00E67C51"/>
    <w:rsid w:val="00E7011B"/>
    <w:rsid w:val="00E7069F"/>
    <w:rsid w:val="00E70CA3"/>
    <w:rsid w:val="00E718EF"/>
    <w:rsid w:val="00E7270E"/>
    <w:rsid w:val="00E7292D"/>
    <w:rsid w:val="00E72CB5"/>
    <w:rsid w:val="00E72E1B"/>
    <w:rsid w:val="00E72EFC"/>
    <w:rsid w:val="00E739BB"/>
    <w:rsid w:val="00E73DC7"/>
    <w:rsid w:val="00E74859"/>
    <w:rsid w:val="00E74CCB"/>
    <w:rsid w:val="00E758EC"/>
    <w:rsid w:val="00E76551"/>
    <w:rsid w:val="00E76ACC"/>
    <w:rsid w:val="00E777F9"/>
    <w:rsid w:val="00E77D23"/>
    <w:rsid w:val="00E77EFF"/>
    <w:rsid w:val="00E77FAB"/>
    <w:rsid w:val="00E800C3"/>
    <w:rsid w:val="00E80569"/>
    <w:rsid w:val="00E80ADA"/>
    <w:rsid w:val="00E81183"/>
    <w:rsid w:val="00E81345"/>
    <w:rsid w:val="00E81D81"/>
    <w:rsid w:val="00E82310"/>
    <w:rsid w:val="00E8234C"/>
    <w:rsid w:val="00E82420"/>
    <w:rsid w:val="00E82FEE"/>
    <w:rsid w:val="00E831A8"/>
    <w:rsid w:val="00E832C8"/>
    <w:rsid w:val="00E83AA9"/>
    <w:rsid w:val="00E83E4C"/>
    <w:rsid w:val="00E8436D"/>
    <w:rsid w:val="00E84B69"/>
    <w:rsid w:val="00E84D30"/>
    <w:rsid w:val="00E85241"/>
    <w:rsid w:val="00E85928"/>
    <w:rsid w:val="00E85D48"/>
    <w:rsid w:val="00E85DDF"/>
    <w:rsid w:val="00E86020"/>
    <w:rsid w:val="00E86E79"/>
    <w:rsid w:val="00E8706E"/>
    <w:rsid w:val="00E873A2"/>
    <w:rsid w:val="00E874C5"/>
    <w:rsid w:val="00E876B4"/>
    <w:rsid w:val="00E87822"/>
    <w:rsid w:val="00E90395"/>
    <w:rsid w:val="00E90CF4"/>
    <w:rsid w:val="00E90E49"/>
    <w:rsid w:val="00E91180"/>
    <w:rsid w:val="00E917F9"/>
    <w:rsid w:val="00E9291C"/>
    <w:rsid w:val="00E935ED"/>
    <w:rsid w:val="00E936FE"/>
    <w:rsid w:val="00E93FFE"/>
    <w:rsid w:val="00E94386"/>
    <w:rsid w:val="00E94A2C"/>
    <w:rsid w:val="00E94F33"/>
    <w:rsid w:val="00E94F8A"/>
    <w:rsid w:val="00E94FB3"/>
    <w:rsid w:val="00E95D56"/>
    <w:rsid w:val="00E95E44"/>
    <w:rsid w:val="00E95E65"/>
    <w:rsid w:val="00E96506"/>
    <w:rsid w:val="00E96525"/>
    <w:rsid w:val="00E96798"/>
    <w:rsid w:val="00E96F75"/>
    <w:rsid w:val="00E971BF"/>
    <w:rsid w:val="00E9784F"/>
    <w:rsid w:val="00E978AA"/>
    <w:rsid w:val="00E97EE3"/>
    <w:rsid w:val="00E97F7A"/>
    <w:rsid w:val="00EA06ED"/>
    <w:rsid w:val="00EA0CB6"/>
    <w:rsid w:val="00EA17BD"/>
    <w:rsid w:val="00EA186C"/>
    <w:rsid w:val="00EA1A85"/>
    <w:rsid w:val="00EA1BC3"/>
    <w:rsid w:val="00EA1CA1"/>
    <w:rsid w:val="00EA26A9"/>
    <w:rsid w:val="00EA2D2E"/>
    <w:rsid w:val="00EA2D56"/>
    <w:rsid w:val="00EA4483"/>
    <w:rsid w:val="00EA5AA7"/>
    <w:rsid w:val="00EA658F"/>
    <w:rsid w:val="00EA6A36"/>
    <w:rsid w:val="00EA7056"/>
    <w:rsid w:val="00EA70B1"/>
    <w:rsid w:val="00EA7A41"/>
    <w:rsid w:val="00EA7B90"/>
    <w:rsid w:val="00EB046F"/>
    <w:rsid w:val="00EB04D4"/>
    <w:rsid w:val="00EB077B"/>
    <w:rsid w:val="00EB0AD4"/>
    <w:rsid w:val="00EB1470"/>
    <w:rsid w:val="00EB1DE9"/>
    <w:rsid w:val="00EB2247"/>
    <w:rsid w:val="00EB235E"/>
    <w:rsid w:val="00EB279B"/>
    <w:rsid w:val="00EB3BA7"/>
    <w:rsid w:val="00EB3C74"/>
    <w:rsid w:val="00EB3DE6"/>
    <w:rsid w:val="00EB437F"/>
    <w:rsid w:val="00EB4791"/>
    <w:rsid w:val="00EB4C70"/>
    <w:rsid w:val="00EB4EA2"/>
    <w:rsid w:val="00EB55C0"/>
    <w:rsid w:val="00EB75F3"/>
    <w:rsid w:val="00EB7CE4"/>
    <w:rsid w:val="00EB7FE7"/>
    <w:rsid w:val="00EC17F7"/>
    <w:rsid w:val="00EC1F0F"/>
    <w:rsid w:val="00EC2699"/>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EB"/>
    <w:rsid w:val="00ED1BEE"/>
    <w:rsid w:val="00ED20EE"/>
    <w:rsid w:val="00ED23CC"/>
    <w:rsid w:val="00ED26F0"/>
    <w:rsid w:val="00ED3B19"/>
    <w:rsid w:val="00ED3E2F"/>
    <w:rsid w:val="00ED4BF3"/>
    <w:rsid w:val="00ED4C85"/>
    <w:rsid w:val="00ED4F3D"/>
    <w:rsid w:val="00ED548A"/>
    <w:rsid w:val="00ED5869"/>
    <w:rsid w:val="00ED668D"/>
    <w:rsid w:val="00ED6C4B"/>
    <w:rsid w:val="00ED6DF2"/>
    <w:rsid w:val="00ED74C4"/>
    <w:rsid w:val="00ED7799"/>
    <w:rsid w:val="00ED7AFE"/>
    <w:rsid w:val="00ED7E54"/>
    <w:rsid w:val="00EE04EA"/>
    <w:rsid w:val="00EE0855"/>
    <w:rsid w:val="00EE0BBD"/>
    <w:rsid w:val="00EE0CA6"/>
    <w:rsid w:val="00EE0E2C"/>
    <w:rsid w:val="00EE1F91"/>
    <w:rsid w:val="00EE2BB7"/>
    <w:rsid w:val="00EE365F"/>
    <w:rsid w:val="00EE4C32"/>
    <w:rsid w:val="00EE5489"/>
    <w:rsid w:val="00EE5A1B"/>
    <w:rsid w:val="00EE64F9"/>
    <w:rsid w:val="00EE6A74"/>
    <w:rsid w:val="00EE6D0E"/>
    <w:rsid w:val="00EE71DE"/>
    <w:rsid w:val="00EF128D"/>
    <w:rsid w:val="00EF15EF"/>
    <w:rsid w:val="00EF15F8"/>
    <w:rsid w:val="00EF17D7"/>
    <w:rsid w:val="00EF18FE"/>
    <w:rsid w:val="00EF19A7"/>
    <w:rsid w:val="00EF1A91"/>
    <w:rsid w:val="00EF1DEE"/>
    <w:rsid w:val="00EF21CB"/>
    <w:rsid w:val="00EF25EC"/>
    <w:rsid w:val="00EF28E2"/>
    <w:rsid w:val="00EF2D2D"/>
    <w:rsid w:val="00EF2F9E"/>
    <w:rsid w:val="00EF33E6"/>
    <w:rsid w:val="00EF33F8"/>
    <w:rsid w:val="00EF361E"/>
    <w:rsid w:val="00EF3A90"/>
    <w:rsid w:val="00EF4364"/>
    <w:rsid w:val="00EF445F"/>
    <w:rsid w:val="00EF44D3"/>
    <w:rsid w:val="00EF46EC"/>
    <w:rsid w:val="00EF511A"/>
    <w:rsid w:val="00EF515C"/>
    <w:rsid w:val="00EF528D"/>
    <w:rsid w:val="00EF5787"/>
    <w:rsid w:val="00EF5B44"/>
    <w:rsid w:val="00EF60D0"/>
    <w:rsid w:val="00EF6FAF"/>
    <w:rsid w:val="00EF719B"/>
    <w:rsid w:val="00EF71A6"/>
    <w:rsid w:val="00EF783B"/>
    <w:rsid w:val="00EF78F3"/>
    <w:rsid w:val="00EF7F5C"/>
    <w:rsid w:val="00F000C5"/>
    <w:rsid w:val="00F0051C"/>
    <w:rsid w:val="00F0186E"/>
    <w:rsid w:val="00F0361C"/>
    <w:rsid w:val="00F036EF"/>
    <w:rsid w:val="00F04325"/>
    <w:rsid w:val="00F04481"/>
    <w:rsid w:val="00F04C77"/>
    <w:rsid w:val="00F04DC0"/>
    <w:rsid w:val="00F04FD8"/>
    <w:rsid w:val="00F0528D"/>
    <w:rsid w:val="00F054B9"/>
    <w:rsid w:val="00F0589B"/>
    <w:rsid w:val="00F05CCF"/>
    <w:rsid w:val="00F06405"/>
    <w:rsid w:val="00F06C67"/>
    <w:rsid w:val="00F06DFD"/>
    <w:rsid w:val="00F071D1"/>
    <w:rsid w:val="00F07533"/>
    <w:rsid w:val="00F07AA8"/>
    <w:rsid w:val="00F1019A"/>
    <w:rsid w:val="00F10629"/>
    <w:rsid w:val="00F10CDB"/>
    <w:rsid w:val="00F11055"/>
    <w:rsid w:val="00F11B2C"/>
    <w:rsid w:val="00F11BB0"/>
    <w:rsid w:val="00F11CE7"/>
    <w:rsid w:val="00F12238"/>
    <w:rsid w:val="00F123DE"/>
    <w:rsid w:val="00F12470"/>
    <w:rsid w:val="00F12DE8"/>
    <w:rsid w:val="00F137BA"/>
    <w:rsid w:val="00F13B15"/>
    <w:rsid w:val="00F13EA7"/>
    <w:rsid w:val="00F15FA5"/>
    <w:rsid w:val="00F162DA"/>
    <w:rsid w:val="00F16652"/>
    <w:rsid w:val="00F16746"/>
    <w:rsid w:val="00F168F5"/>
    <w:rsid w:val="00F16993"/>
    <w:rsid w:val="00F171FE"/>
    <w:rsid w:val="00F17A7B"/>
    <w:rsid w:val="00F17E83"/>
    <w:rsid w:val="00F20044"/>
    <w:rsid w:val="00F201A6"/>
    <w:rsid w:val="00F20236"/>
    <w:rsid w:val="00F20510"/>
    <w:rsid w:val="00F208CE"/>
    <w:rsid w:val="00F208F0"/>
    <w:rsid w:val="00F209B7"/>
    <w:rsid w:val="00F21DCD"/>
    <w:rsid w:val="00F228C9"/>
    <w:rsid w:val="00F23083"/>
    <w:rsid w:val="00F2376F"/>
    <w:rsid w:val="00F23C88"/>
    <w:rsid w:val="00F23E70"/>
    <w:rsid w:val="00F240CC"/>
    <w:rsid w:val="00F243D8"/>
    <w:rsid w:val="00F24CC7"/>
    <w:rsid w:val="00F24DE0"/>
    <w:rsid w:val="00F24F01"/>
    <w:rsid w:val="00F26E71"/>
    <w:rsid w:val="00F279DE"/>
    <w:rsid w:val="00F3039F"/>
    <w:rsid w:val="00F30828"/>
    <w:rsid w:val="00F3108E"/>
    <w:rsid w:val="00F31148"/>
    <w:rsid w:val="00F313D6"/>
    <w:rsid w:val="00F326AF"/>
    <w:rsid w:val="00F32B20"/>
    <w:rsid w:val="00F33113"/>
    <w:rsid w:val="00F33BF6"/>
    <w:rsid w:val="00F34290"/>
    <w:rsid w:val="00F3438E"/>
    <w:rsid w:val="00F35C02"/>
    <w:rsid w:val="00F35DFE"/>
    <w:rsid w:val="00F36E30"/>
    <w:rsid w:val="00F37335"/>
    <w:rsid w:val="00F374AB"/>
    <w:rsid w:val="00F378A4"/>
    <w:rsid w:val="00F37A65"/>
    <w:rsid w:val="00F40E5A"/>
    <w:rsid w:val="00F40F0C"/>
    <w:rsid w:val="00F41816"/>
    <w:rsid w:val="00F41C33"/>
    <w:rsid w:val="00F41CD4"/>
    <w:rsid w:val="00F42564"/>
    <w:rsid w:val="00F42764"/>
    <w:rsid w:val="00F42BD5"/>
    <w:rsid w:val="00F436B6"/>
    <w:rsid w:val="00F43969"/>
    <w:rsid w:val="00F43E56"/>
    <w:rsid w:val="00F43FE7"/>
    <w:rsid w:val="00F44267"/>
    <w:rsid w:val="00F449A7"/>
    <w:rsid w:val="00F44ED1"/>
    <w:rsid w:val="00F451F3"/>
    <w:rsid w:val="00F452B9"/>
    <w:rsid w:val="00F46010"/>
    <w:rsid w:val="00F46885"/>
    <w:rsid w:val="00F46B03"/>
    <w:rsid w:val="00F46BF3"/>
    <w:rsid w:val="00F4719B"/>
    <w:rsid w:val="00F4766C"/>
    <w:rsid w:val="00F4790D"/>
    <w:rsid w:val="00F501A2"/>
    <w:rsid w:val="00F507C0"/>
    <w:rsid w:val="00F507D1"/>
    <w:rsid w:val="00F519CE"/>
    <w:rsid w:val="00F51ADA"/>
    <w:rsid w:val="00F5302E"/>
    <w:rsid w:val="00F53417"/>
    <w:rsid w:val="00F53EA5"/>
    <w:rsid w:val="00F54FBA"/>
    <w:rsid w:val="00F55955"/>
    <w:rsid w:val="00F55E9A"/>
    <w:rsid w:val="00F55F64"/>
    <w:rsid w:val="00F568F3"/>
    <w:rsid w:val="00F570ED"/>
    <w:rsid w:val="00F5773D"/>
    <w:rsid w:val="00F579DD"/>
    <w:rsid w:val="00F57A6A"/>
    <w:rsid w:val="00F57EF5"/>
    <w:rsid w:val="00F607C5"/>
    <w:rsid w:val="00F60DEA"/>
    <w:rsid w:val="00F60EA4"/>
    <w:rsid w:val="00F6139A"/>
    <w:rsid w:val="00F6158E"/>
    <w:rsid w:val="00F6212D"/>
    <w:rsid w:val="00F6284D"/>
    <w:rsid w:val="00F62970"/>
    <w:rsid w:val="00F6302A"/>
    <w:rsid w:val="00F63055"/>
    <w:rsid w:val="00F638B3"/>
    <w:rsid w:val="00F649BA"/>
    <w:rsid w:val="00F64C2B"/>
    <w:rsid w:val="00F64C77"/>
    <w:rsid w:val="00F651BE"/>
    <w:rsid w:val="00F65A96"/>
    <w:rsid w:val="00F672CB"/>
    <w:rsid w:val="00F676FE"/>
    <w:rsid w:val="00F678AD"/>
    <w:rsid w:val="00F67DCB"/>
    <w:rsid w:val="00F67F53"/>
    <w:rsid w:val="00F703BE"/>
    <w:rsid w:val="00F7074E"/>
    <w:rsid w:val="00F7090C"/>
    <w:rsid w:val="00F71477"/>
    <w:rsid w:val="00F71F69"/>
    <w:rsid w:val="00F71FAB"/>
    <w:rsid w:val="00F7284F"/>
    <w:rsid w:val="00F72A18"/>
    <w:rsid w:val="00F72B72"/>
    <w:rsid w:val="00F74244"/>
    <w:rsid w:val="00F747E1"/>
    <w:rsid w:val="00F74BB9"/>
    <w:rsid w:val="00F74DBD"/>
    <w:rsid w:val="00F753FE"/>
    <w:rsid w:val="00F75582"/>
    <w:rsid w:val="00F75A72"/>
    <w:rsid w:val="00F75A7F"/>
    <w:rsid w:val="00F75F83"/>
    <w:rsid w:val="00F767C3"/>
    <w:rsid w:val="00F76EFA"/>
    <w:rsid w:val="00F76F08"/>
    <w:rsid w:val="00F773FB"/>
    <w:rsid w:val="00F80466"/>
    <w:rsid w:val="00F804BE"/>
    <w:rsid w:val="00F80896"/>
    <w:rsid w:val="00F817CE"/>
    <w:rsid w:val="00F8252D"/>
    <w:rsid w:val="00F82999"/>
    <w:rsid w:val="00F8300F"/>
    <w:rsid w:val="00F835FD"/>
    <w:rsid w:val="00F836ED"/>
    <w:rsid w:val="00F8456C"/>
    <w:rsid w:val="00F8488E"/>
    <w:rsid w:val="00F8498C"/>
    <w:rsid w:val="00F84C46"/>
    <w:rsid w:val="00F84D5F"/>
    <w:rsid w:val="00F85349"/>
    <w:rsid w:val="00F8539B"/>
    <w:rsid w:val="00F8586A"/>
    <w:rsid w:val="00F859D8"/>
    <w:rsid w:val="00F85CA4"/>
    <w:rsid w:val="00F864C6"/>
    <w:rsid w:val="00F8666C"/>
    <w:rsid w:val="00F868F5"/>
    <w:rsid w:val="00F875D3"/>
    <w:rsid w:val="00F902FD"/>
    <w:rsid w:val="00F90344"/>
    <w:rsid w:val="00F9056A"/>
    <w:rsid w:val="00F90713"/>
    <w:rsid w:val="00F9094C"/>
    <w:rsid w:val="00F90D2D"/>
    <w:rsid w:val="00F90E77"/>
    <w:rsid w:val="00F90F8D"/>
    <w:rsid w:val="00F919B5"/>
    <w:rsid w:val="00F9230C"/>
    <w:rsid w:val="00F92782"/>
    <w:rsid w:val="00F92AE5"/>
    <w:rsid w:val="00F92EEF"/>
    <w:rsid w:val="00F934BB"/>
    <w:rsid w:val="00F93AA9"/>
    <w:rsid w:val="00F94192"/>
    <w:rsid w:val="00F943E8"/>
    <w:rsid w:val="00F94767"/>
    <w:rsid w:val="00F94F92"/>
    <w:rsid w:val="00F94F9C"/>
    <w:rsid w:val="00F94FBC"/>
    <w:rsid w:val="00F95AF6"/>
    <w:rsid w:val="00F95B6D"/>
    <w:rsid w:val="00F95EAD"/>
    <w:rsid w:val="00F96430"/>
    <w:rsid w:val="00F96985"/>
    <w:rsid w:val="00F97838"/>
    <w:rsid w:val="00FA0760"/>
    <w:rsid w:val="00FA12FD"/>
    <w:rsid w:val="00FA16F4"/>
    <w:rsid w:val="00FA1909"/>
    <w:rsid w:val="00FA1EAE"/>
    <w:rsid w:val="00FA24B8"/>
    <w:rsid w:val="00FA29A8"/>
    <w:rsid w:val="00FA2BB3"/>
    <w:rsid w:val="00FA3112"/>
    <w:rsid w:val="00FA44C6"/>
    <w:rsid w:val="00FA4A57"/>
    <w:rsid w:val="00FA4C12"/>
    <w:rsid w:val="00FA4E4D"/>
    <w:rsid w:val="00FA4E8B"/>
    <w:rsid w:val="00FA5119"/>
    <w:rsid w:val="00FA5339"/>
    <w:rsid w:val="00FA547C"/>
    <w:rsid w:val="00FA585D"/>
    <w:rsid w:val="00FA797C"/>
    <w:rsid w:val="00FA7ABE"/>
    <w:rsid w:val="00FB0445"/>
    <w:rsid w:val="00FB090D"/>
    <w:rsid w:val="00FB0CA0"/>
    <w:rsid w:val="00FB13BB"/>
    <w:rsid w:val="00FB1A04"/>
    <w:rsid w:val="00FB1EDB"/>
    <w:rsid w:val="00FB1F33"/>
    <w:rsid w:val="00FB27C6"/>
    <w:rsid w:val="00FB2841"/>
    <w:rsid w:val="00FB2898"/>
    <w:rsid w:val="00FB3263"/>
    <w:rsid w:val="00FB32DF"/>
    <w:rsid w:val="00FB330B"/>
    <w:rsid w:val="00FB4322"/>
    <w:rsid w:val="00FB463E"/>
    <w:rsid w:val="00FB4BD5"/>
    <w:rsid w:val="00FB4C80"/>
    <w:rsid w:val="00FB4F9A"/>
    <w:rsid w:val="00FB52BA"/>
    <w:rsid w:val="00FB5573"/>
    <w:rsid w:val="00FB60A0"/>
    <w:rsid w:val="00FB6A6A"/>
    <w:rsid w:val="00FB6AF7"/>
    <w:rsid w:val="00FB72D9"/>
    <w:rsid w:val="00FB743F"/>
    <w:rsid w:val="00FB7797"/>
    <w:rsid w:val="00FB7CAE"/>
    <w:rsid w:val="00FB7DD2"/>
    <w:rsid w:val="00FC118F"/>
    <w:rsid w:val="00FC1293"/>
    <w:rsid w:val="00FC132F"/>
    <w:rsid w:val="00FC14D6"/>
    <w:rsid w:val="00FC1C5E"/>
    <w:rsid w:val="00FC1D4F"/>
    <w:rsid w:val="00FC224E"/>
    <w:rsid w:val="00FC22E1"/>
    <w:rsid w:val="00FC3258"/>
    <w:rsid w:val="00FC35C1"/>
    <w:rsid w:val="00FC372F"/>
    <w:rsid w:val="00FC38BF"/>
    <w:rsid w:val="00FC3CA0"/>
    <w:rsid w:val="00FC4AD0"/>
    <w:rsid w:val="00FC54BD"/>
    <w:rsid w:val="00FC70FF"/>
    <w:rsid w:val="00FC7413"/>
    <w:rsid w:val="00FC7429"/>
    <w:rsid w:val="00FC74FB"/>
    <w:rsid w:val="00FC785A"/>
    <w:rsid w:val="00FC7868"/>
    <w:rsid w:val="00FD0499"/>
    <w:rsid w:val="00FD07F6"/>
    <w:rsid w:val="00FD0F14"/>
    <w:rsid w:val="00FD18D0"/>
    <w:rsid w:val="00FD1EC8"/>
    <w:rsid w:val="00FD1ED7"/>
    <w:rsid w:val="00FD1F65"/>
    <w:rsid w:val="00FD26EC"/>
    <w:rsid w:val="00FD2AEA"/>
    <w:rsid w:val="00FD2B52"/>
    <w:rsid w:val="00FD343D"/>
    <w:rsid w:val="00FD373C"/>
    <w:rsid w:val="00FD3FB3"/>
    <w:rsid w:val="00FD405F"/>
    <w:rsid w:val="00FD407F"/>
    <w:rsid w:val="00FD47ED"/>
    <w:rsid w:val="00FD5257"/>
    <w:rsid w:val="00FD6174"/>
    <w:rsid w:val="00FD653F"/>
    <w:rsid w:val="00FD74DB"/>
    <w:rsid w:val="00FD7660"/>
    <w:rsid w:val="00FE00B2"/>
    <w:rsid w:val="00FE0181"/>
    <w:rsid w:val="00FE0655"/>
    <w:rsid w:val="00FE069D"/>
    <w:rsid w:val="00FE0A97"/>
    <w:rsid w:val="00FE0C3E"/>
    <w:rsid w:val="00FE11EC"/>
    <w:rsid w:val="00FE1336"/>
    <w:rsid w:val="00FE1380"/>
    <w:rsid w:val="00FE2365"/>
    <w:rsid w:val="00FE27E5"/>
    <w:rsid w:val="00FE2A4D"/>
    <w:rsid w:val="00FE32A8"/>
    <w:rsid w:val="00FE3C6C"/>
    <w:rsid w:val="00FE4C7B"/>
    <w:rsid w:val="00FE58D1"/>
    <w:rsid w:val="00FE5CEC"/>
    <w:rsid w:val="00FE6BDD"/>
    <w:rsid w:val="00FE6DD2"/>
    <w:rsid w:val="00FE7336"/>
    <w:rsid w:val="00FE787C"/>
    <w:rsid w:val="00FF0BB8"/>
    <w:rsid w:val="00FF0D7F"/>
    <w:rsid w:val="00FF0EE9"/>
    <w:rsid w:val="00FF10FD"/>
    <w:rsid w:val="00FF1DAF"/>
    <w:rsid w:val="00FF3013"/>
    <w:rsid w:val="00FF3732"/>
    <w:rsid w:val="00FF3CB9"/>
    <w:rsid w:val="00FF45A5"/>
    <w:rsid w:val="00FF4A5C"/>
    <w:rsid w:val="00FF547E"/>
    <w:rsid w:val="00FF5C91"/>
    <w:rsid w:val="00FF5E55"/>
    <w:rsid w:val="00FF5F49"/>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CCE8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397D57"/>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
    <w:link w:val="ColorfulList-Accent11"/>
    <w:uiPriority w:val="34"/>
    <w:qFormat/>
    <w:rsid w:val="0071736A"/>
    <w:rPr>
      <w:rFonts w:ascii="Times" w:eastAsia="Batang" w:hAnsi="Times"/>
      <w:szCs w:val="24"/>
      <w:lang w:val="en-GB" w:eastAsia="x-none"/>
    </w:rPr>
  </w:style>
  <w:style w:type="paragraph" w:styleId="ListParagraph">
    <w:name w:val="List Paragraph"/>
    <w:basedOn w:val="Normal"/>
    <w:uiPriority w:val="63"/>
    <w:qFormat/>
    <w:rsid w:val="002364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8330452">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0700924">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89428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94178721">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2392170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2048097367">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37796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D43313-CD5C-9C4D-ADFC-E0442B66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TotalTime>
  <Pages>5</Pages>
  <Words>1376</Words>
  <Characters>7846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Microsoft Office User</cp:lastModifiedBy>
  <cp:revision>11</cp:revision>
  <cp:lastPrinted>2018-11-02T22:12:00Z</cp:lastPrinted>
  <dcterms:created xsi:type="dcterms:W3CDTF">2018-11-02T22:56:00Z</dcterms:created>
  <dcterms:modified xsi:type="dcterms:W3CDTF">2018-11-03T01:28:00Z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